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1CC8E" w14:textId="337C69CD" w:rsidR="0038666B" w:rsidRDefault="0038666B" w:rsidP="0038666B">
      <w:pPr>
        <w:widowControl w:val="0"/>
        <w:pBdr>
          <w:top w:val="nil"/>
          <w:left w:val="nil"/>
          <w:bottom w:val="nil"/>
          <w:right w:val="nil"/>
          <w:between w:val="nil"/>
        </w:pBdr>
        <w:spacing w:before="47" w:line="228" w:lineRule="auto"/>
        <w:ind w:left="13" w:right="181" w:firstLine="5"/>
      </w:pPr>
      <w:r>
        <w:t>July 23, 2026</w:t>
      </w:r>
    </w:p>
    <w:p w14:paraId="02F13809" w14:textId="77777777" w:rsidR="0038666B" w:rsidRDefault="0038666B" w:rsidP="0038666B">
      <w:pPr>
        <w:widowControl w:val="0"/>
        <w:pBdr>
          <w:top w:val="nil"/>
          <w:left w:val="nil"/>
          <w:bottom w:val="nil"/>
          <w:right w:val="nil"/>
          <w:between w:val="nil"/>
        </w:pBdr>
        <w:spacing w:before="47" w:line="228" w:lineRule="auto"/>
        <w:ind w:left="13" w:right="181" w:firstLine="5"/>
      </w:pPr>
    </w:p>
    <w:p w14:paraId="7AFF5994" w14:textId="77777777" w:rsidR="0038666B" w:rsidRDefault="0038666B" w:rsidP="0038666B">
      <w:pPr>
        <w:widowControl w:val="0"/>
        <w:pBdr>
          <w:top w:val="nil"/>
          <w:left w:val="nil"/>
          <w:bottom w:val="nil"/>
          <w:right w:val="nil"/>
          <w:between w:val="nil"/>
        </w:pBdr>
        <w:spacing w:before="47" w:line="228" w:lineRule="auto"/>
        <w:ind w:left="13" w:right="181" w:firstLine="5"/>
      </w:pPr>
      <w:r>
        <w:t>The Honorable Sabrina Cervantes</w:t>
      </w:r>
    </w:p>
    <w:p w14:paraId="311C7855" w14:textId="77777777" w:rsidR="0038666B" w:rsidRDefault="0038666B" w:rsidP="0038666B">
      <w:pPr>
        <w:widowControl w:val="0"/>
        <w:pBdr>
          <w:top w:val="nil"/>
          <w:left w:val="nil"/>
          <w:bottom w:val="nil"/>
          <w:right w:val="nil"/>
          <w:between w:val="nil"/>
        </w:pBdr>
        <w:spacing w:before="47" w:line="228" w:lineRule="auto"/>
        <w:ind w:left="13" w:right="181" w:firstLine="5"/>
      </w:pPr>
      <w:r>
        <w:t xml:space="preserve">Chair, California State </w:t>
      </w:r>
      <w:r w:rsidRPr="0061149D">
        <w:t xml:space="preserve">Senate </w:t>
      </w:r>
      <w:r>
        <w:t>Appropriations Committee</w:t>
      </w:r>
    </w:p>
    <w:p w14:paraId="2C411F22" w14:textId="77777777" w:rsidR="0038666B" w:rsidRDefault="0038666B" w:rsidP="0038666B">
      <w:pPr>
        <w:widowControl w:val="0"/>
        <w:pBdr>
          <w:top w:val="nil"/>
          <w:left w:val="nil"/>
          <w:bottom w:val="nil"/>
          <w:right w:val="nil"/>
          <w:between w:val="nil"/>
        </w:pBdr>
        <w:spacing w:before="47" w:line="228" w:lineRule="auto"/>
        <w:ind w:left="13" w:right="181" w:firstLine="5"/>
      </w:pPr>
      <w:r>
        <w:t xml:space="preserve">Capitol Office, </w:t>
      </w:r>
      <w:r w:rsidRPr="00CA4865">
        <w:t>1021 O Street, Suite 7330</w:t>
      </w:r>
    </w:p>
    <w:p w14:paraId="5954356A" w14:textId="77777777" w:rsidR="0038666B" w:rsidRDefault="0038666B" w:rsidP="0038666B">
      <w:pPr>
        <w:widowControl w:val="0"/>
        <w:pBdr>
          <w:top w:val="nil"/>
          <w:left w:val="nil"/>
          <w:bottom w:val="nil"/>
          <w:right w:val="nil"/>
          <w:between w:val="nil"/>
        </w:pBdr>
        <w:spacing w:before="47" w:line="228" w:lineRule="auto"/>
        <w:ind w:left="13" w:right="181" w:firstLine="5"/>
      </w:pPr>
      <w:r>
        <w:t>Sacramento, CA 95814-4900</w:t>
      </w:r>
    </w:p>
    <w:p w14:paraId="0E920A17" w14:textId="77777777" w:rsidR="0038666B" w:rsidRDefault="0038666B" w:rsidP="0038666B">
      <w:pPr>
        <w:widowControl w:val="0"/>
        <w:pBdr>
          <w:top w:val="nil"/>
          <w:left w:val="nil"/>
          <w:bottom w:val="nil"/>
          <w:right w:val="nil"/>
          <w:between w:val="nil"/>
        </w:pBdr>
        <w:spacing w:before="47" w:line="228" w:lineRule="auto"/>
        <w:ind w:left="13" w:right="181" w:firstLine="5"/>
      </w:pPr>
    </w:p>
    <w:p w14:paraId="1399BB06" w14:textId="77777777" w:rsidR="0038666B" w:rsidRDefault="0038666B" w:rsidP="0038666B">
      <w:pPr>
        <w:widowControl w:val="0"/>
        <w:pBdr>
          <w:top w:val="nil"/>
          <w:left w:val="nil"/>
          <w:bottom w:val="nil"/>
          <w:right w:val="nil"/>
          <w:between w:val="nil"/>
        </w:pBdr>
        <w:spacing w:before="47" w:line="228" w:lineRule="auto"/>
        <w:ind w:left="13" w:right="181" w:firstLine="5"/>
      </w:pPr>
      <w:r>
        <w:t>The Honorable Kelly Seyarto</w:t>
      </w:r>
    </w:p>
    <w:p w14:paraId="0BA87E2B" w14:textId="77777777" w:rsidR="0038666B" w:rsidRDefault="0038666B" w:rsidP="0038666B">
      <w:pPr>
        <w:widowControl w:val="0"/>
        <w:pBdr>
          <w:top w:val="nil"/>
          <w:left w:val="nil"/>
          <w:bottom w:val="nil"/>
          <w:right w:val="nil"/>
          <w:between w:val="nil"/>
        </w:pBdr>
        <w:spacing w:before="47" w:line="228" w:lineRule="auto"/>
        <w:ind w:left="13" w:right="181" w:firstLine="5"/>
      </w:pPr>
      <w:r>
        <w:t xml:space="preserve">Vice Chair, California State </w:t>
      </w:r>
      <w:r w:rsidRPr="0061149D">
        <w:t xml:space="preserve">Senate </w:t>
      </w:r>
      <w:r>
        <w:t>Appropriations Committee</w:t>
      </w:r>
    </w:p>
    <w:p w14:paraId="59FCF8CF" w14:textId="77777777" w:rsidR="0038666B" w:rsidRDefault="0038666B" w:rsidP="0038666B">
      <w:pPr>
        <w:widowControl w:val="0"/>
        <w:pBdr>
          <w:top w:val="nil"/>
          <w:left w:val="nil"/>
          <w:bottom w:val="nil"/>
          <w:right w:val="nil"/>
          <w:between w:val="nil"/>
        </w:pBdr>
        <w:spacing w:before="47" w:line="228" w:lineRule="auto"/>
        <w:ind w:left="13" w:right="181" w:firstLine="5"/>
      </w:pPr>
      <w:r>
        <w:t xml:space="preserve">Capitol Office, </w:t>
      </w:r>
      <w:r w:rsidRPr="00CA4865">
        <w:t>1021 O Street, Suite 7120</w:t>
      </w:r>
    </w:p>
    <w:p w14:paraId="58E1F816" w14:textId="5FC971FC" w:rsidR="0038666B" w:rsidRDefault="0038666B" w:rsidP="00897A15">
      <w:pPr>
        <w:widowControl w:val="0"/>
        <w:pBdr>
          <w:top w:val="nil"/>
          <w:left w:val="nil"/>
          <w:bottom w:val="nil"/>
          <w:right w:val="nil"/>
          <w:between w:val="nil"/>
        </w:pBdr>
        <w:tabs>
          <w:tab w:val="left" w:pos="8200"/>
        </w:tabs>
        <w:spacing w:before="47" w:line="228" w:lineRule="auto"/>
        <w:ind w:left="13" w:right="181" w:firstLine="5"/>
      </w:pPr>
      <w:r>
        <w:t>Sacramento, CA 95814-4900</w:t>
      </w:r>
      <w:r w:rsidR="00897A15">
        <w:tab/>
      </w:r>
    </w:p>
    <w:p w14:paraId="6A87CFDC" w14:textId="1324044C" w:rsidR="00966885" w:rsidRPr="00EF0898" w:rsidRDefault="00966885" w:rsidP="00966885">
      <w:pPr>
        <w:widowControl w:val="0"/>
        <w:pBdr>
          <w:top w:val="nil"/>
          <w:left w:val="nil"/>
          <w:bottom w:val="nil"/>
          <w:right w:val="nil"/>
          <w:between w:val="nil"/>
        </w:pBdr>
        <w:spacing w:before="47" w:line="228" w:lineRule="auto"/>
        <w:ind w:left="13" w:right="181" w:firstLine="5"/>
      </w:pPr>
    </w:p>
    <w:p w14:paraId="051BAF1F" w14:textId="77777777" w:rsidR="00607939" w:rsidRDefault="00607939" w:rsidP="00607939">
      <w:pPr>
        <w:widowControl w:val="0"/>
        <w:pBdr>
          <w:top w:val="nil"/>
          <w:left w:val="nil"/>
          <w:bottom w:val="nil"/>
          <w:right w:val="nil"/>
          <w:between w:val="nil"/>
        </w:pBdr>
        <w:spacing w:before="47" w:line="228" w:lineRule="auto"/>
        <w:ind w:left="13" w:right="181" w:firstLine="5"/>
        <w:rPr>
          <w:b/>
          <w:bCs/>
        </w:rPr>
      </w:pPr>
      <w:r>
        <w:rPr>
          <w:b/>
          <w:bCs/>
        </w:rPr>
        <w:t xml:space="preserve">RE: Broad SUPPORT for AB 2116 (Schiavo) </w:t>
      </w:r>
      <w:sdt>
        <w:sdtPr>
          <w:tag w:val="goog_rdk_0"/>
          <w:id w:val="148220341"/>
        </w:sdtPr>
        <w:sdtEndPr>
          <w:rPr>
            <w:highlight w:val="yellow"/>
          </w:rPr>
        </w:sdtEndPr>
        <w:sdtContent>
          <w:r>
            <w:rPr>
              <w:b/>
              <w:bCs/>
            </w:rPr>
            <w:t xml:space="preserve">as amended on </w:t>
          </w:r>
          <w:r w:rsidRPr="00DD2232">
            <w:rPr>
              <w:b/>
              <w:bCs/>
            </w:rPr>
            <w:t>6/4/2026</w:t>
          </w:r>
        </w:sdtContent>
      </w:sdt>
      <w:sdt>
        <w:sdtPr>
          <w:rPr>
            <w:highlight w:val="yellow"/>
          </w:rPr>
          <w:tag w:val="goog_rdk_1"/>
          <w:id w:val="481991777"/>
          <w:showingPlcHdr/>
        </w:sdtPr>
        <w:sdtContent>
          <w:r w:rsidRPr="0038666B">
            <w:rPr>
              <w:highlight w:val="yellow"/>
            </w:rPr>
            <w:t xml:space="preserve">     </w:t>
          </w:r>
        </w:sdtContent>
      </w:sdt>
    </w:p>
    <w:p w14:paraId="1219DDE1" w14:textId="5A37CA7C" w:rsidR="00607939" w:rsidRDefault="00607939" w:rsidP="00607939">
      <w:pPr>
        <w:widowControl w:val="0"/>
        <w:pBdr>
          <w:top w:val="nil"/>
          <w:left w:val="nil"/>
          <w:bottom w:val="nil"/>
          <w:right w:val="nil"/>
          <w:between w:val="nil"/>
        </w:pBdr>
        <w:spacing w:before="47" w:line="228" w:lineRule="auto"/>
        <w:ind w:left="13" w:right="181" w:firstLine="5"/>
      </w:pPr>
    </w:p>
    <w:p w14:paraId="05D9600A" w14:textId="77777777" w:rsidR="0038666B" w:rsidRDefault="00607939" w:rsidP="0038666B">
      <w:pPr>
        <w:widowControl w:val="0"/>
        <w:pBdr>
          <w:top w:val="nil"/>
          <w:left w:val="nil"/>
          <w:bottom w:val="nil"/>
          <w:right w:val="nil"/>
          <w:between w:val="nil"/>
        </w:pBdr>
        <w:spacing w:before="47" w:line="228" w:lineRule="auto"/>
        <w:ind w:left="13" w:right="181" w:firstLine="5"/>
      </w:pPr>
      <w:r>
        <w:t xml:space="preserve">Dear </w:t>
      </w:r>
      <w:r w:rsidR="0038666B">
        <w:t xml:space="preserve">Chair Cervantes, Vice Chair </w:t>
      </w:r>
      <w:proofErr w:type="spellStart"/>
      <w:r w:rsidR="0038666B">
        <w:t>Seyarto</w:t>
      </w:r>
      <w:proofErr w:type="spellEnd"/>
      <w:r w:rsidR="0038666B">
        <w:t>, and members of the Senate Appropriations Committee,</w:t>
      </w:r>
    </w:p>
    <w:p w14:paraId="0561BB43" w14:textId="7F462131" w:rsidR="00607939" w:rsidRDefault="00607939" w:rsidP="00607939">
      <w:pPr>
        <w:widowControl w:val="0"/>
        <w:pBdr>
          <w:top w:val="nil"/>
          <w:left w:val="nil"/>
          <w:bottom w:val="nil"/>
          <w:right w:val="nil"/>
          <w:between w:val="nil"/>
        </w:pBdr>
        <w:spacing w:before="47" w:line="228" w:lineRule="auto"/>
        <w:ind w:left="13" w:right="181" w:firstLine="5"/>
      </w:pPr>
    </w:p>
    <w:p w14:paraId="377B88C8" w14:textId="58EE5B07" w:rsidR="00607939" w:rsidRDefault="00607939" w:rsidP="00607939">
      <w:pPr>
        <w:widowControl w:val="0"/>
        <w:pBdr>
          <w:top w:val="nil"/>
          <w:left w:val="nil"/>
          <w:bottom w:val="nil"/>
          <w:right w:val="nil"/>
          <w:between w:val="nil"/>
        </w:pBdr>
        <w:spacing w:before="47" w:line="228" w:lineRule="auto"/>
        <w:ind w:left="13" w:right="181" w:firstLine="5"/>
      </w:pPr>
      <w:r>
        <w:t xml:space="preserve">On behalf of a broad coalition representing over 500 for-profit financing companies and nonprofit advocates for economic opportunity, as well as thousands of small business owners, we offer our strong SUPPORT for AB 2116. </w:t>
      </w:r>
    </w:p>
    <w:p w14:paraId="193B2BBD" w14:textId="77777777" w:rsidR="00607939" w:rsidRDefault="00607939" w:rsidP="00607939">
      <w:pPr>
        <w:widowControl w:val="0"/>
        <w:pBdr>
          <w:top w:val="nil"/>
          <w:left w:val="nil"/>
          <w:bottom w:val="nil"/>
          <w:right w:val="nil"/>
          <w:between w:val="nil"/>
        </w:pBdr>
        <w:spacing w:before="258" w:line="228" w:lineRule="auto"/>
        <w:ind w:left="17" w:right="118"/>
        <w:rPr>
          <w:color w:val="000000"/>
        </w:rPr>
      </w:pPr>
      <w:r>
        <w:rPr>
          <w:color w:val="000000"/>
        </w:rPr>
        <w:t>Over the last fifteen years, practices from the subprime mortgage market pre-financial collapse have become common in small business financing. Small business</w:t>
      </w:r>
      <w:r>
        <w:t xml:space="preserve"> owners</w:t>
      </w:r>
      <w:r>
        <w:rPr>
          <w:color w:val="000000"/>
        </w:rPr>
        <w:t xml:space="preserve"> need access to capital – be it a loan or other ‘non-loan’ product. </w:t>
      </w:r>
      <w:r>
        <w:t>Currently</w:t>
      </w:r>
      <w:r>
        <w:rPr>
          <w:color w:val="000000"/>
        </w:rPr>
        <w:t xml:space="preserve">, non-loan products are not </w:t>
      </w:r>
      <w:r>
        <w:t>subject to</w:t>
      </w:r>
      <w:r>
        <w:rPr>
          <w:color w:val="000000"/>
        </w:rPr>
        <w:t xml:space="preserve"> the same oversight as regulated loans. This bill requires </w:t>
      </w:r>
      <w:sdt>
        <w:sdtPr>
          <w:tag w:val="goog_rdk_2"/>
          <w:id w:val="920585289"/>
        </w:sdtPr>
        <w:sdtContent>
          <w:sdt>
            <w:sdtPr>
              <w:tag w:val="goog_rdk_3"/>
              <w:id w:val="374739613"/>
            </w:sdtPr>
            <w:sdtContent>
              <w:r w:rsidRPr="00BA550D">
                <w:t xml:space="preserve">companies that offer </w:t>
              </w:r>
            </w:sdtContent>
          </w:sdt>
        </w:sdtContent>
      </w:sdt>
      <w:r>
        <w:rPr>
          <w:color w:val="000000"/>
        </w:rPr>
        <w:t>non-loan products</w:t>
      </w:r>
      <w:sdt>
        <w:sdtPr>
          <w:tag w:val="goog_rdk_4"/>
          <w:id w:val="362583713"/>
        </w:sdtPr>
        <w:sdtContent>
          <w:r>
            <w:rPr>
              <w:color w:val="000000"/>
            </w:rPr>
            <w:t xml:space="preserve"> and their brokers</w:t>
          </w:r>
        </w:sdtContent>
      </w:sdt>
      <w:r>
        <w:rPr>
          <w:color w:val="000000"/>
        </w:rPr>
        <w:t xml:space="preserve"> to </w:t>
      </w:r>
      <w:sdt>
        <w:sdtPr>
          <w:tag w:val="goog_rdk_5"/>
          <w:id w:val="-932884420"/>
        </w:sdtPr>
        <w:sdtContent>
          <w:sdt>
            <w:sdtPr>
              <w:tag w:val="goog_rdk_6"/>
              <w:id w:val="1642186433"/>
            </w:sdtPr>
            <w:sdtContent>
              <w:r w:rsidRPr="00BA550D">
                <w:t xml:space="preserve">be licensed by </w:t>
              </w:r>
            </w:sdtContent>
          </w:sdt>
        </w:sdtContent>
      </w:sdt>
      <w:r>
        <w:t>the Department of Financial Protection and Innovation to receive the same oversight as traditional small business products.</w:t>
      </w:r>
    </w:p>
    <w:p w14:paraId="0E09A54A" w14:textId="77777777" w:rsidR="00607939" w:rsidRDefault="00607939" w:rsidP="00607939">
      <w:pPr>
        <w:widowControl w:val="0"/>
        <w:pBdr>
          <w:top w:val="nil"/>
          <w:left w:val="nil"/>
          <w:bottom w:val="nil"/>
          <w:right w:val="nil"/>
          <w:between w:val="nil"/>
        </w:pBdr>
        <w:spacing w:before="259" w:line="240" w:lineRule="auto"/>
        <w:ind w:left="20"/>
        <w:rPr>
          <w:color w:val="000000"/>
        </w:rPr>
      </w:pPr>
      <w:r>
        <w:t>AB 2116</w:t>
      </w:r>
      <w:r>
        <w:rPr>
          <w:color w:val="000000"/>
        </w:rPr>
        <w:t xml:space="preserve"> solves two problems: </w:t>
      </w:r>
    </w:p>
    <w:p w14:paraId="2316C121" w14:textId="77777777" w:rsidR="00607939" w:rsidRDefault="00607939" w:rsidP="00607939">
      <w:pPr>
        <w:widowControl w:val="0"/>
        <w:pBdr>
          <w:top w:val="nil"/>
          <w:left w:val="nil"/>
          <w:bottom w:val="nil"/>
          <w:right w:val="nil"/>
          <w:between w:val="nil"/>
        </w:pBdr>
        <w:spacing w:before="249" w:line="229" w:lineRule="auto"/>
        <w:ind w:left="13" w:right="72" w:firstLine="19"/>
        <w:rPr>
          <w:color w:val="000000"/>
        </w:rPr>
      </w:pPr>
      <w:r>
        <w:rPr>
          <w:color w:val="000000"/>
        </w:rPr>
        <w:t xml:space="preserve">1) </w:t>
      </w:r>
      <w:r>
        <w:rPr>
          <w:b/>
          <w:bCs/>
          <w:color w:val="000000"/>
        </w:rPr>
        <w:t xml:space="preserve">The “wild west” of small business </w:t>
      </w:r>
      <w:sdt>
        <w:sdtPr>
          <w:tag w:val="goog_rdk_9"/>
          <w:id w:val="206291843"/>
        </w:sdtPr>
        <w:sdtContent>
          <w:r>
            <w:rPr>
              <w:b/>
              <w:bCs/>
              <w:color w:val="000000"/>
            </w:rPr>
            <w:t xml:space="preserve">financing and </w:t>
          </w:r>
        </w:sdtContent>
      </w:sdt>
      <w:r>
        <w:rPr>
          <w:b/>
          <w:bCs/>
          <w:color w:val="000000"/>
        </w:rPr>
        <w:t xml:space="preserve">brokering </w:t>
      </w:r>
      <w:r>
        <w:rPr>
          <w:color w:val="000000"/>
        </w:rPr>
        <w:t xml:space="preserve">– Today, brokers </w:t>
      </w:r>
      <w:r>
        <w:t>routinely “steer” s</w:t>
      </w:r>
      <w:r>
        <w:rPr>
          <w:color w:val="000000"/>
        </w:rPr>
        <w:t>mall business</w:t>
      </w:r>
      <w:r>
        <w:t xml:space="preserve"> owners</w:t>
      </w:r>
      <w:r>
        <w:rPr>
          <w:color w:val="000000"/>
        </w:rPr>
        <w:t xml:space="preserve"> into financing that pays the broker the highest fee while charging the </w:t>
      </w:r>
      <w:proofErr w:type="gramStart"/>
      <w:r>
        <w:rPr>
          <w:color w:val="000000"/>
        </w:rPr>
        <w:t>small  business</w:t>
      </w:r>
      <w:proofErr w:type="gramEnd"/>
      <w:r>
        <w:rPr>
          <w:color w:val="000000"/>
        </w:rPr>
        <w:t xml:space="preserve"> owner an unnecessarily high rate, echoing one of the causes of the subprime mortgage crisis. In fact, investigative reports have shown that many subprime mortgage brokers who lost their mortgage licenses simply moved over to the unregulated “wild west” of small business financing.[1] </w:t>
      </w:r>
    </w:p>
    <w:p w14:paraId="3AFBE023" w14:textId="77777777" w:rsidR="00607939" w:rsidRDefault="00607939" w:rsidP="00607939">
      <w:pPr>
        <w:widowControl w:val="0"/>
        <w:pBdr>
          <w:top w:val="nil"/>
          <w:left w:val="nil"/>
          <w:bottom w:val="nil"/>
          <w:right w:val="nil"/>
          <w:between w:val="nil"/>
        </w:pBdr>
        <w:spacing w:before="261" w:line="229" w:lineRule="auto"/>
        <w:ind w:left="22" w:firstLine="7"/>
        <w:rPr>
          <w:i/>
          <w:iCs/>
          <w:color w:val="000000"/>
        </w:rPr>
      </w:pPr>
      <w:r>
        <w:rPr>
          <w:i/>
          <w:iCs/>
        </w:rPr>
        <w:t>AB 2116</w:t>
      </w:r>
      <w:r>
        <w:rPr>
          <w:i/>
          <w:iCs/>
          <w:color w:val="000000"/>
        </w:rPr>
        <w:t xml:space="preserve"> empowers </w:t>
      </w:r>
      <w:sdt>
        <w:sdtPr>
          <w:tag w:val="goog_rdk_10"/>
          <w:id w:val="-1517456535"/>
        </w:sdtPr>
        <w:sdtContent>
          <w:r>
            <w:rPr>
              <w:i/>
              <w:iCs/>
              <w:color w:val="000000"/>
            </w:rPr>
            <w:t xml:space="preserve">that </w:t>
          </w:r>
          <w:sdt>
            <w:sdtPr>
              <w:tag w:val="goog_rdk_11"/>
              <w:id w:val="1766993874"/>
            </w:sdtPr>
            <w:sdtContent>
              <w:r w:rsidRPr="00BA550D">
                <w:rPr>
                  <w:i/>
                  <w:iCs/>
                </w:rPr>
                <w:t xml:space="preserve">State to ensure that </w:t>
              </w:r>
            </w:sdtContent>
          </w:sdt>
        </w:sdtContent>
      </w:sdt>
      <w:r>
        <w:rPr>
          <w:i/>
          <w:iCs/>
          <w:color w:val="000000"/>
        </w:rPr>
        <w:t xml:space="preserve">small business owners </w:t>
      </w:r>
      <w:sdt>
        <w:sdtPr>
          <w:tag w:val="goog_rdk_12"/>
          <w:id w:val="1028707297"/>
        </w:sdtPr>
        <w:sdtContent>
          <w:r>
            <w:rPr>
              <w:i/>
              <w:iCs/>
              <w:color w:val="000000"/>
            </w:rPr>
            <w:t xml:space="preserve">can </w:t>
          </w:r>
        </w:sdtContent>
      </w:sdt>
      <w:sdt>
        <w:sdtPr>
          <w:tag w:val="goog_rdk_13"/>
          <w:id w:val="941592001"/>
          <w:showingPlcHdr/>
        </w:sdtPr>
        <w:sdtContent>
          <w:r>
            <w:t xml:space="preserve">     </w:t>
          </w:r>
        </w:sdtContent>
      </w:sdt>
      <w:r>
        <w:rPr>
          <w:i/>
          <w:iCs/>
          <w:color w:val="000000"/>
        </w:rPr>
        <w:t>make informed decisions and report bad actors, by establishing an oversi</w:t>
      </w:r>
      <w:r>
        <w:rPr>
          <w:i/>
          <w:iCs/>
        </w:rPr>
        <w:t xml:space="preserve">ght </w:t>
      </w:r>
      <w:r>
        <w:rPr>
          <w:i/>
          <w:iCs/>
          <w:color w:val="000000"/>
        </w:rPr>
        <w:t xml:space="preserve">framework and transparency about the products and costs associated with the product that a commercial broker offers the small business owner on behalf of a high-cost commercial lender. </w:t>
      </w:r>
    </w:p>
    <w:p w14:paraId="6BD26DB0" w14:textId="77777777" w:rsidR="00607939" w:rsidRDefault="00607939" w:rsidP="00607939">
      <w:pPr>
        <w:widowControl w:val="0"/>
        <w:pBdr>
          <w:top w:val="nil"/>
          <w:left w:val="nil"/>
          <w:bottom w:val="nil"/>
          <w:right w:val="nil"/>
          <w:between w:val="nil"/>
        </w:pBdr>
        <w:spacing w:before="258" w:line="229" w:lineRule="auto"/>
        <w:ind w:right="10" w:firstLine="15"/>
        <w:rPr>
          <w:color w:val="000000"/>
        </w:rPr>
      </w:pPr>
      <w:r>
        <w:rPr>
          <w:color w:val="000000"/>
        </w:rPr>
        <w:t xml:space="preserve">2) </w:t>
      </w:r>
      <w:r>
        <w:rPr>
          <w:b/>
          <w:bCs/>
          <w:color w:val="000000"/>
        </w:rPr>
        <w:t xml:space="preserve">Unfair practices in the financing shadows </w:t>
      </w:r>
      <w:r>
        <w:rPr>
          <w:color w:val="000000"/>
        </w:rPr>
        <w:t>- While small business lenders are subject to oversight by DFPI, similar products that purport not to be loans evade these requirements and operate in the shadows. Additionally, C</w:t>
      </w:r>
      <w:r>
        <w:t>alifornia</w:t>
      </w:r>
      <w:r>
        <w:rPr>
          <w:color w:val="000000"/>
        </w:rPr>
        <w:t xml:space="preserve">’s 2022 ban on “confessions </w:t>
      </w:r>
      <w:proofErr w:type="gramStart"/>
      <w:r>
        <w:rPr>
          <w:color w:val="000000"/>
        </w:rPr>
        <w:t>of  judgement</w:t>
      </w:r>
      <w:proofErr w:type="gramEnd"/>
      <w:r>
        <w:rPr>
          <w:color w:val="000000"/>
        </w:rPr>
        <w:t xml:space="preserve">” (SB 688) is </w:t>
      </w:r>
      <w:r>
        <w:t>easily circumvented</w:t>
      </w:r>
      <w:r>
        <w:rPr>
          <w:color w:val="000000"/>
        </w:rPr>
        <w:t xml:space="preserve"> by legal devices used to take money straight from a small business</w:t>
      </w:r>
      <w:r>
        <w:t xml:space="preserve"> </w:t>
      </w:r>
      <w:r>
        <w:lastRenderedPageBreak/>
        <w:t>owner's bank</w:t>
      </w:r>
      <w:r>
        <w:rPr>
          <w:color w:val="000000"/>
        </w:rPr>
        <w:t xml:space="preserve"> account without legal recourse. And “confidentiality clauses” are used to bully a small business</w:t>
      </w:r>
      <w:r>
        <w:t xml:space="preserve"> owner</w:t>
      </w:r>
      <w:r>
        <w:rPr>
          <w:color w:val="000000"/>
        </w:rPr>
        <w:t xml:space="preserve"> into keeping silent about their </w:t>
      </w:r>
      <w:r>
        <w:t>experience and unexpected costs</w:t>
      </w:r>
      <w:r>
        <w:rPr>
          <w:color w:val="000000"/>
        </w:rPr>
        <w:t xml:space="preserve">. </w:t>
      </w:r>
    </w:p>
    <w:p w14:paraId="02C6E404" w14:textId="77777777" w:rsidR="00607939" w:rsidRDefault="00607939" w:rsidP="00607939">
      <w:pPr>
        <w:widowControl w:val="0"/>
        <w:pBdr>
          <w:top w:val="nil"/>
          <w:left w:val="nil"/>
          <w:bottom w:val="nil"/>
          <w:right w:val="nil"/>
          <w:between w:val="nil"/>
        </w:pBdr>
        <w:spacing w:before="258" w:line="228" w:lineRule="auto"/>
        <w:ind w:left="26" w:right="244" w:firstLine="2"/>
        <w:rPr>
          <w:i/>
          <w:iCs/>
          <w:color w:val="000000"/>
        </w:rPr>
      </w:pPr>
      <w:r>
        <w:rPr>
          <w:i/>
          <w:iCs/>
        </w:rPr>
        <w:t>AB 2116</w:t>
      </w:r>
      <w:r>
        <w:rPr>
          <w:i/>
          <w:iCs/>
          <w:color w:val="000000"/>
        </w:rPr>
        <w:t xml:space="preserve"> will catalyze fair lending to small businesses by preventing bad-actor </w:t>
      </w:r>
      <w:proofErr w:type="gramStart"/>
      <w:r>
        <w:rPr>
          <w:i/>
          <w:iCs/>
          <w:color w:val="000000"/>
        </w:rPr>
        <w:t>financing  companies</w:t>
      </w:r>
      <w:proofErr w:type="gramEnd"/>
      <w:r>
        <w:rPr>
          <w:i/>
          <w:iCs/>
          <w:color w:val="000000"/>
        </w:rPr>
        <w:t xml:space="preserve"> from taking unfair advantage of their competition and of small business customers.</w:t>
      </w:r>
    </w:p>
    <w:p w14:paraId="2326104C" w14:textId="77777777" w:rsidR="00607939" w:rsidRDefault="00607939" w:rsidP="00607939">
      <w:pPr>
        <w:widowControl w:val="0"/>
        <w:pBdr>
          <w:top w:val="nil"/>
          <w:left w:val="nil"/>
          <w:bottom w:val="nil"/>
          <w:right w:val="nil"/>
          <w:between w:val="nil"/>
        </w:pBdr>
        <w:spacing w:line="229" w:lineRule="auto"/>
        <w:ind w:left="17" w:right="110" w:hanging="4"/>
      </w:pPr>
    </w:p>
    <w:p w14:paraId="064BF8D9" w14:textId="77777777" w:rsidR="00607939" w:rsidRDefault="00607939" w:rsidP="00607939">
      <w:pPr>
        <w:widowControl w:val="0"/>
        <w:pBdr>
          <w:top w:val="nil"/>
          <w:left w:val="nil"/>
          <w:bottom w:val="nil"/>
          <w:right w:val="nil"/>
          <w:between w:val="nil"/>
        </w:pBdr>
        <w:spacing w:line="229" w:lineRule="auto"/>
        <w:ind w:left="17" w:right="110" w:hanging="4"/>
        <w:rPr>
          <w:color w:val="000000"/>
        </w:rPr>
      </w:pPr>
      <w:r>
        <w:rPr>
          <w:color w:val="000000"/>
        </w:rPr>
        <w:t xml:space="preserve">As for-profit financing companies ourselves, as well as nonprofit advocates and small </w:t>
      </w:r>
      <w:proofErr w:type="gramStart"/>
      <w:r>
        <w:rPr>
          <w:color w:val="000000"/>
        </w:rPr>
        <w:t>business  owners</w:t>
      </w:r>
      <w:proofErr w:type="gramEnd"/>
      <w:r>
        <w:rPr>
          <w:color w:val="000000"/>
        </w:rPr>
        <w:t xml:space="preserve">, we commend your efforts to incorporate the feedback of all </w:t>
      </w:r>
      <w:proofErr w:type="gramStart"/>
      <w:r>
        <w:rPr>
          <w:color w:val="000000"/>
        </w:rPr>
        <w:t>stakeholders, and</w:t>
      </w:r>
      <w:proofErr w:type="gramEnd"/>
      <w:r>
        <w:rPr>
          <w:color w:val="000000"/>
        </w:rPr>
        <w:t xml:space="preserve"> urge you to pass this bill to create a fair financial marketplace where good actors compete fairly and small businesses thrive.</w:t>
      </w:r>
    </w:p>
    <w:p w14:paraId="4B7943AF" w14:textId="77777777" w:rsidR="0061149D" w:rsidRDefault="0061149D" w:rsidP="00607939">
      <w:pPr>
        <w:widowControl w:val="0"/>
        <w:pBdr>
          <w:top w:val="nil"/>
          <w:left w:val="nil"/>
          <w:bottom w:val="nil"/>
          <w:right w:val="nil"/>
          <w:between w:val="nil"/>
        </w:pBdr>
        <w:spacing w:before="246" w:line="240" w:lineRule="auto"/>
        <w:ind w:left="26"/>
      </w:pPr>
    </w:p>
    <w:p w14:paraId="2B966105" w14:textId="712249E1" w:rsidR="00607939" w:rsidRDefault="00607939" w:rsidP="00607939">
      <w:pPr>
        <w:widowControl w:val="0"/>
        <w:pBdr>
          <w:top w:val="nil"/>
          <w:left w:val="nil"/>
          <w:bottom w:val="nil"/>
          <w:right w:val="nil"/>
          <w:between w:val="nil"/>
        </w:pBdr>
        <w:spacing w:before="246" w:line="240" w:lineRule="auto"/>
        <w:ind w:left="26"/>
      </w:pPr>
      <w:r>
        <w:t xml:space="preserve">Sincerely, </w:t>
      </w:r>
    </w:p>
    <w:p w14:paraId="2A5D63AD" w14:textId="77777777" w:rsidR="00CB096A" w:rsidRDefault="00CB096A" w:rsidP="00EC203C">
      <w:pPr>
        <w:widowControl w:val="0"/>
        <w:pBdr>
          <w:top w:val="nil"/>
          <w:left w:val="nil"/>
          <w:bottom w:val="nil"/>
          <w:right w:val="nil"/>
          <w:between w:val="nil"/>
        </w:pBdr>
        <w:spacing w:before="246" w:line="240" w:lineRule="auto"/>
        <w:ind w:left="26"/>
      </w:pPr>
    </w:p>
    <w:p w14:paraId="5C8243A5" w14:textId="77777777" w:rsidR="0038666B" w:rsidRPr="00EF0898" w:rsidRDefault="0038666B" w:rsidP="00EC203C">
      <w:pPr>
        <w:widowControl w:val="0"/>
        <w:pBdr>
          <w:top w:val="nil"/>
          <w:left w:val="nil"/>
          <w:bottom w:val="nil"/>
          <w:right w:val="nil"/>
          <w:between w:val="nil"/>
        </w:pBdr>
        <w:spacing w:before="246" w:line="240" w:lineRule="auto"/>
        <w:ind w:left="26"/>
        <w:sectPr w:rsidR="0038666B" w:rsidRPr="00EF0898">
          <w:headerReference w:type="even" r:id="rId7"/>
          <w:headerReference w:type="default" r:id="rId8"/>
          <w:footerReference w:type="even" r:id="rId9"/>
          <w:footerReference w:type="default" r:id="rId10"/>
          <w:headerReference w:type="first" r:id="rId11"/>
          <w:footerReference w:type="first" r:id="rId12"/>
          <w:pgSz w:w="12240" w:h="15840"/>
          <w:pgMar w:top="1426" w:right="1422" w:bottom="2297" w:left="1430" w:header="0" w:footer="720" w:gutter="0"/>
          <w:pgNumType w:start="1"/>
          <w:cols w:space="720"/>
        </w:sectPr>
      </w:pPr>
    </w:p>
    <w:p w14:paraId="1FA90664" w14:textId="7BDB7677" w:rsidR="00E84806" w:rsidRPr="00EF0898" w:rsidRDefault="00E84806" w:rsidP="00DD2232">
      <w:pPr>
        <w:widowControl w:val="0"/>
        <w:pBdr>
          <w:top w:val="nil"/>
          <w:left w:val="nil"/>
          <w:bottom w:val="nil"/>
          <w:right w:val="nil"/>
          <w:between w:val="nil"/>
        </w:pBdr>
        <w:spacing w:before="246" w:line="240" w:lineRule="auto"/>
        <w:ind w:left="26"/>
        <w:rPr>
          <w:color w:val="1155CC"/>
        </w:rPr>
      </w:pPr>
    </w:p>
    <w:sectPr w:rsidR="00E84806" w:rsidRPr="00EF0898" w:rsidSect="00DD2232">
      <w:type w:val="continuous"/>
      <w:pgSz w:w="12240" w:h="15840"/>
      <w:pgMar w:top="1426" w:right="1422" w:bottom="2297" w:left="1430" w:header="0" w:footer="720"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D6B50" w14:textId="77777777" w:rsidR="006D0364" w:rsidRDefault="006D0364" w:rsidP="007C67F0">
      <w:pPr>
        <w:spacing w:line="240" w:lineRule="auto"/>
      </w:pPr>
      <w:r>
        <w:separator/>
      </w:r>
    </w:p>
  </w:endnote>
  <w:endnote w:type="continuationSeparator" w:id="0">
    <w:p w14:paraId="11645D15" w14:textId="77777777" w:rsidR="006D0364" w:rsidRDefault="006D0364" w:rsidP="007C67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2CCDC3C-C5EB-4713-BBA6-FC11270D0AEA}"/>
  </w:font>
  <w:font w:name="Calibri">
    <w:panose1 w:val="020F0502020204030204"/>
    <w:charset w:val="00"/>
    <w:family w:val="swiss"/>
    <w:pitch w:val="variable"/>
    <w:sig w:usb0="E4002EFF" w:usb1="C200247B" w:usb2="00000009" w:usb3="00000000" w:csb0="000001FF" w:csb1="00000000"/>
    <w:embedRegular r:id="rId2" w:fontKey="{813387F9-F1C7-4EC1-83F5-BE3EFCF60048}"/>
  </w:font>
  <w:font w:name="Cambria">
    <w:panose1 w:val="02040503050406030204"/>
    <w:charset w:val="00"/>
    <w:family w:val="roman"/>
    <w:pitch w:val="variable"/>
    <w:sig w:usb0="E00006FF" w:usb1="420024FF" w:usb2="02000000" w:usb3="00000000" w:csb0="0000019F" w:csb1="00000000"/>
    <w:embedRegular r:id="rId3" w:fontKey="{3A76C1A4-33BC-4A1E-A9B6-AE6B0D8163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08C6" w14:textId="77777777" w:rsidR="00897A15" w:rsidRDefault="00897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402D" w14:textId="05B65942" w:rsidR="00CB096A" w:rsidRPr="00CB096A" w:rsidRDefault="00CB096A" w:rsidP="00CB096A">
    <w:pPr>
      <w:widowControl w:val="0"/>
      <w:pBdr>
        <w:top w:val="nil"/>
        <w:left w:val="nil"/>
        <w:bottom w:val="nil"/>
        <w:right w:val="nil"/>
        <w:between w:val="nil"/>
      </w:pBdr>
      <w:spacing w:before="755" w:line="240" w:lineRule="auto"/>
      <w:ind w:right="57"/>
      <w:rPr>
        <w:color w:val="1155CC"/>
        <w:sz w:val="16"/>
        <w:szCs w:val="16"/>
      </w:rPr>
    </w:pPr>
    <w:r w:rsidRPr="00CB096A">
      <w:rPr>
        <w:color w:val="000000"/>
        <w:sz w:val="16"/>
        <w:szCs w:val="16"/>
      </w:rPr>
      <w:t xml:space="preserve">[1] See e.g. “Brokers Get Big Commissions for Selling Entrepreneurs Costly Loans,” </w:t>
    </w:r>
    <w:proofErr w:type="gramStart"/>
    <w:r w:rsidRPr="00CB096A">
      <w:rPr>
        <w:color w:val="000000"/>
        <w:sz w:val="16"/>
        <w:szCs w:val="16"/>
      </w:rPr>
      <w:t>Bloomberg  Businessweek</w:t>
    </w:r>
    <w:proofErr w:type="gramEnd"/>
    <w:r w:rsidRPr="00CB096A">
      <w:rPr>
        <w:color w:val="000000"/>
        <w:sz w:val="16"/>
        <w:szCs w:val="16"/>
      </w:rPr>
      <w:t xml:space="preserve">, (2014). </w:t>
    </w:r>
    <w:r w:rsidRPr="00CB096A">
      <w:rPr>
        <w:color w:val="1155CC"/>
        <w:sz w:val="16"/>
        <w:szCs w:val="16"/>
      </w:rPr>
      <w:t>https://www.bloomberg.com/news/articles/2014-03-31/brokers-get-big commissions-for-selling-entrepreneurs-costly-loans</w:t>
    </w:r>
  </w:p>
  <w:p w14:paraId="0EC4577E" w14:textId="50A5DA59" w:rsidR="00CB096A" w:rsidRDefault="00CB096A">
    <w:pPr>
      <w:pStyle w:val="Footer"/>
    </w:pPr>
  </w:p>
  <w:p w14:paraId="34806661" w14:textId="77777777" w:rsidR="007C67F0" w:rsidRDefault="007C67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4EF1" w14:textId="77777777" w:rsidR="00897A15" w:rsidRDefault="00897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8118" w14:textId="77777777" w:rsidR="006D0364" w:rsidRDefault="006D0364" w:rsidP="007C67F0">
      <w:pPr>
        <w:spacing w:line="240" w:lineRule="auto"/>
      </w:pPr>
      <w:r>
        <w:separator/>
      </w:r>
    </w:p>
  </w:footnote>
  <w:footnote w:type="continuationSeparator" w:id="0">
    <w:p w14:paraId="45C9D7B9" w14:textId="77777777" w:rsidR="006D0364" w:rsidRDefault="006D0364" w:rsidP="007C67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888C" w14:textId="77777777" w:rsidR="00897A15" w:rsidRDefault="00897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893745"/>
      <w:docPartObj>
        <w:docPartGallery w:val="Watermarks"/>
        <w:docPartUnique/>
      </w:docPartObj>
    </w:sdtPr>
    <w:sdtContent>
      <w:p w14:paraId="4D00ED14" w14:textId="40EE971C" w:rsidR="00897A15" w:rsidRDefault="00897A15">
        <w:pPr>
          <w:pStyle w:val="Header"/>
        </w:pPr>
        <w:r>
          <w:rPr>
            <w:noProof/>
          </w:rPr>
          <w:pict w14:anchorId="4B331B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047220" o:spid="_x0000_s1025" type="#_x0000_t136" style="position:absolute;margin-left:0;margin-top:0;width:413.65pt;height:248.1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EC1A" w14:textId="77777777" w:rsidR="00897A15" w:rsidRDefault="00897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806"/>
    <w:rsid w:val="000909A0"/>
    <w:rsid w:val="000B5C65"/>
    <w:rsid w:val="00160588"/>
    <w:rsid w:val="0020748C"/>
    <w:rsid w:val="00236A13"/>
    <w:rsid w:val="0038666B"/>
    <w:rsid w:val="003E77EF"/>
    <w:rsid w:val="004127E3"/>
    <w:rsid w:val="004445F8"/>
    <w:rsid w:val="00456DA1"/>
    <w:rsid w:val="0047671C"/>
    <w:rsid w:val="004F76D3"/>
    <w:rsid w:val="00607939"/>
    <w:rsid w:val="0061149D"/>
    <w:rsid w:val="006C0BC5"/>
    <w:rsid w:val="006D0364"/>
    <w:rsid w:val="006D1E6A"/>
    <w:rsid w:val="006F0631"/>
    <w:rsid w:val="00767979"/>
    <w:rsid w:val="00795557"/>
    <w:rsid w:val="007C67F0"/>
    <w:rsid w:val="007D7F1A"/>
    <w:rsid w:val="0085782A"/>
    <w:rsid w:val="00894DD7"/>
    <w:rsid w:val="00897A15"/>
    <w:rsid w:val="008F0737"/>
    <w:rsid w:val="00966885"/>
    <w:rsid w:val="009724D3"/>
    <w:rsid w:val="009B321E"/>
    <w:rsid w:val="00CB096A"/>
    <w:rsid w:val="00CB62D2"/>
    <w:rsid w:val="00D323A6"/>
    <w:rsid w:val="00DD2232"/>
    <w:rsid w:val="00E42645"/>
    <w:rsid w:val="00E84806"/>
    <w:rsid w:val="00EC203C"/>
    <w:rsid w:val="00EF0898"/>
    <w:rsid w:val="00F235BC"/>
    <w:rsid w:val="00F47772"/>
    <w:rsid w:val="00FA0C76"/>
    <w:rsid w:val="00FD0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0F2A8"/>
  <w15:docId w15:val="{E4042BA6-23B4-4762-9A16-C8277D6C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C67F0"/>
    <w:pPr>
      <w:tabs>
        <w:tab w:val="center" w:pos="4680"/>
        <w:tab w:val="right" w:pos="9360"/>
      </w:tabs>
      <w:spacing w:line="240" w:lineRule="auto"/>
    </w:pPr>
  </w:style>
  <w:style w:type="character" w:customStyle="1" w:styleId="HeaderChar">
    <w:name w:val="Header Char"/>
    <w:basedOn w:val="DefaultParagraphFont"/>
    <w:link w:val="Header"/>
    <w:uiPriority w:val="99"/>
    <w:rsid w:val="007C67F0"/>
  </w:style>
  <w:style w:type="paragraph" w:styleId="Footer">
    <w:name w:val="footer"/>
    <w:basedOn w:val="Normal"/>
    <w:link w:val="FooterChar"/>
    <w:uiPriority w:val="99"/>
    <w:unhideWhenUsed/>
    <w:rsid w:val="007C67F0"/>
    <w:pPr>
      <w:tabs>
        <w:tab w:val="center" w:pos="4680"/>
        <w:tab w:val="right" w:pos="9360"/>
      </w:tabs>
      <w:spacing w:line="240" w:lineRule="auto"/>
    </w:pPr>
  </w:style>
  <w:style w:type="character" w:customStyle="1" w:styleId="FooterChar">
    <w:name w:val="Footer Char"/>
    <w:basedOn w:val="DefaultParagraphFont"/>
    <w:link w:val="Footer"/>
    <w:uiPriority w:val="99"/>
    <w:rsid w:val="007C6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B9411-D785-4827-A398-A67F86B7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Fernandez-Ulen</cp:lastModifiedBy>
  <cp:revision>5</cp:revision>
  <dcterms:created xsi:type="dcterms:W3CDTF">2026-06-18T21:08:00Z</dcterms:created>
  <dcterms:modified xsi:type="dcterms:W3CDTF">2026-07-23T22:11:00Z</dcterms:modified>
</cp:coreProperties>
</file>