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0610" w14:textId="06828391" w:rsidR="008F4882" w:rsidRPr="008518C0" w:rsidRDefault="008F4882" w:rsidP="008518C0">
      <w:pPr>
        <w:pStyle w:val="CAMEOBODYTEXT"/>
        <w:rPr>
          <w:rFonts w:ascii="Verdana" w:hAnsi="Verdana"/>
        </w:rPr>
      </w:pPr>
      <w:r w:rsidRPr="008518C0">
        <w:rPr>
          <w:rFonts w:ascii="Verdana" w:hAnsi="Verdana"/>
        </w:rPr>
        <w:t xml:space="preserve">May </w:t>
      </w:r>
      <w:r w:rsidR="00461EC9" w:rsidRPr="008518C0">
        <w:rPr>
          <w:rFonts w:ascii="Verdana" w:hAnsi="Verdana"/>
        </w:rPr>
        <w:t>20, 2020</w:t>
      </w:r>
    </w:p>
    <w:p w14:paraId="49B81A52" w14:textId="77777777" w:rsidR="008F4882" w:rsidRPr="008518C0" w:rsidRDefault="008F4882" w:rsidP="008F4882">
      <w:pPr>
        <w:pStyle w:val="Default"/>
        <w:rPr>
          <w:rFonts w:ascii="Verdana" w:hAnsi="Verdana"/>
          <w:sz w:val="22"/>
          <w:szCs w:val="22"/>
        </w:rPr>
      </w:pPr>
      <w:r w:rsidRPr="008518C0">
        <w:rPr>
          <w:rFonts w:ascii="Verdana" w:hAnsi="Verdana"/>
          <w:sz w:val="22"/>
          <w:szCs w:val="22"/>
        </w:rPr>
        <w:t xml:space="preserve"> </w:t>
      </w:r>
    </w:p>
    <w:p w14:paraId="36D69089" w14:textId="3283653C" w:rsidR="008F4882" w:rsidRPr="008518C0" w:rsidRDefault="008F4882" w:rsidP="008F4882">
      <w:pPr>
        <w:pStyle w:val="Default"/>
        <w:rPr>
          <w:rFonts w:ascii="Verdana" w:hAnsi="Verdana"/>
          <w:sz w:val="22"/>
          <w:szCs w:val="22"/>
        </w:rPr>
      </w:pPr>
      <w:r w:rsidRPr="008518C0">
        <w:rPr>
          <w:rFonts w:ascii="Verdana" w:hAnsi="Verdana"/>
          <w:sz w:val="22"/>
          <w:szCs w:val="22"/>
        </w:rPr>
        <w:t>The Honorable Philip Ting</w:t>
      </w:r>
      <w:r w:rsidRPr="008518C0">
        <w:rPr>
          <w:rFonts w:ascii="Verdana" w:hAnsi="Verdana"/>
          <w:sz w:val="22"/>
          <w:szCs w:val="22"/>
        </w:rPr>
        <w:tab/>
      </w:r>
      <w:r w:rsidRPr="008518C0">
        <w:rPr>
          <w:rFonts w:ascii="Verdana" w:hAnsi="Verdana"/>
          <w:sz w:val="22"/>
          <w:szCs w:val="22"/>
        </w:rPr>
        <w:tab/>
        <w:t xml:space="preserve"> </w:t>
      </w:r>
      <w:r w:rsidRPr="008518C0">
        <w:rPr>
          <w:rFonts w:ascii="Verdana" w:hAnsi="Verdana"/>
          <w:sz w:val="22"/>
          <w:szCs w:val="22"/>
        </w:rPr>
        <w:tab/>
      </w:r>
      <w:proofErr w:type="gramStart"/>
      <w:r w:rsidRPr="008518C0">
        <w:rPr>
          <w:rFonts w:ascii="Verdana" w:hAnsi="Verdana"/>
          <w:sz w:val="22"/>
          <w:szCs w:val="22"/>
        </w:rPr>
        <w:t>The</w:t>
      </w:r>
      <w:proofErr w:type="gramEnd"/>
      <w:r w:rsidRPr="008518C0">
        <w:rPr>
          <w:rFonts w:ascii="Verdana" w:hAnsi="Verdana"/>
          <w:sz w:val="22"/>
          <w:szCs w:val="22"/>
        </w:rPr>
        <w:t xml:space="preserve"> Honorable Jim Cooper</w:t>
      </w:r>
    </w:p>
    <w:p w14:paraId="60739BF4" w14:textId="77777777" w:rsidR="008F4882" w:rsidRPr="008518C0" w:rsidRDefault="008F4882" w:rsidP="008F4882">
      <w:pPr>
        <w:pStyle w:val="Default"/>
        <w:rPr>
          <w:rFonts w:ascii="Verdana" w:hAnsi="Verdana"/>
          <w:sz w:val="22"/>
          <w:szCs w:val="22"/>
        </w:rPr>
      </w:pPr>
      <w:r w:rsidRPr="008518C0">
        <w:rPr>
          <w:rFonts w:ascii="Verdana" w:hAnsi="Verdana"/>
          <w:sz w:val="22"/>
          <w:szCs w:val="22"/>
        </w:rPr>
        <w:t>Chair, Assembly Budget Committee</w:t>
      </w:r>
      <w:r w:rsidRPr="008518C0">
        <w:rPr>
          <w:rFonts w:ascii="Verdana" w:hAnsi="Verdana"/>
          <w:sz w:val="22"/>
          <w:szCs w:val="22"/>
        </w:rPr>
        <w:tab/>
      </w:r>
      <w:r w:rsidRPr="008518C0">
        <w:rPr>
          <w:rFonts w:ascii="Verdana" w:hAnsi="Verdana"/>
          <w:sz w:val="22"/>
          <w:szCs w:val="22"/>
        </w:rPr>
        <w:tab/>
        <w:t>Chair, Assembly Budget Subcommittee 4</w:t>
      </w:r>
    </w:p>
    <w:p w14:paraId="4E32C4B8" w14:textId="0BAF43DA" w:rsidR="008F4882" w:rsidRPr="008518C0" w:rsidRDefault="008F4882" w:rsidP="008F4882">
      <w:pPr>
        <w:pStyle w:val="Default"/>
        <w:rPr>
          <w:rFonts w:ascii="Verdana" w:hAnsi="Verdana"/>
          <w:sz w:val="22"/>
          <w:szCs w:val="22"/>
        </w:rPr>
      </w:pPr>
      <w:r w:rsidRPr="008518C0">
        <w:rPr>
          <w:rFonts w:ascii="Verdana" w:hAnsi="Verdana"/>
          <w:sz w:val="22"/>
          <w:szCs w:val="22"/>
        </w:rPr>
        <w:t xml:space="preserve">State Capitol </w:t>
      </w:r>
      <w:r w:rsidRPr="008518C0">
        <w:rPr>
          <w:rFonts w:ascii="Verdana" w:hAnsi="Verdana"/>
          <w:sz w:val="22"/>
          <w:szCs w:val="22"/>
        </w:rPr>
        <w:tab/>
      </w:r>
      <w:r w:rsidRPr="008518C0">
        <w:rPr>
          <w:rFonts w:ascii="Verdana" w:hAnsi="Verdana"/>
          <w:sz w:val="22"/>
          <w:szCs w:val="22"/>
        </w:rPr>
        <w:tab/>
      </w:r>
      <w:r w:rsidRPr="008518C0">
        <w:rPr>
          <w:rFonts w:ascii="Verdana" w:hAnsi="Verdana"/>
          <w:sz w:val="22"/>
          <w:szCs w:val="22"/>
        </w:rPr>
        <w:tab/>
      </w:r>
      <w:r w:rsidRPr="008518C0">
        <w:rPr>
          <w:rFonts w:ascii="Verdana" w:hAnsi="Verdana"/>
          <w:sz w:val="22"/>
          <w:szCs w:val="22"/>
        </w:rPr>
        <w:tab/>
      </w:r>
      <w:r w:rsidRPr="008518C0">
        <w:rPr>
          <w:rFonts w:ascii="Verdana" w:hAnsi="Verdana"/>
          <w:sz w:val="22"/>
          <w:szCs w:val="22"/>
        </w:rPr>
        <w:tab/>
        <w:t>State Capitol</w:t>
      </w:r>
    </w:p>
    <w:p w14:paraId="0CB1A1F6" w14:textId="77777777" w:rsidR="008F4882" w:rsidRPr="008518C0" w:rsidRDefault="008F4882" w:rsidP="008F4882">
      <w:pPr>
        <w:pStyle w:val="Default"/>
        <w:rPr>
          <w:rFonts w:ascii="Verdana" w:hAnsi="Verdana"/>
          <w:sz w:val="22"/>
          <w:szCs w:val="22"/>
        </w:rPr>
      </w:pPr>
      <w:r w:rsidRPr="008518C0">
        <w:rPr>
          <w:rFonts w:ascii="Verdana" w:hAnsi="Verdana"/>
          <w:sz w:val="22"/>
          <w:szCs w:val="22"/>
        </w:rPr>
        <w:t xml:space="preserve">Sacramento, California 95814 </w:t>
      </w:r>
      <w:r w:rsidRPr="008518C0">
        <w:rPr>
          <w:rFonts w:ascii="Verdana" w:hAnsi="Verdana"/>
          <w:sz w:val="22"/>
          <w:szCs w:val="22"/>
        </w:rPr>
        <w:tab/>
      </w:r>
      <w:r w:rsidRPr="008518C0">
        <w:rPr>
          <w:rFonts w:ascii="Verdana" w:hAnsi="Verdana"/>
          <w:sz w:val="22"/>
          <w:szCs w:val="22"/>
        </w:rPr>
        <w:tab/>
      </w:r>
      <w:r w:rsidRPr="008518C0">
        <w:rPr>
          <w:rFonts w:ascii="Verdana" w:hAnsi="Verdana"/>
          <w:sz w:val="22"/>
          <w:szCs w:val="22"/>
        </w:rPr>
        <w:tab/>
        <w:t xml:space="preserve">Sacramento, California 95814 </w:t>
      </w:r>
    </w:p>
    <w:p w14:paraId="159F090D" w14:textId="77777777" w:rsidR="008F4882" w:rsidRPr="008518C0" w:rsidRDefault="008F4882" w:rsidP="008F4882">
      <w:pPr>
        <w:pStyle w:val="Default"/>
        <w:rPr>
          <w:rFonts w:ascii="Verdana" w:hAnsi="Verdana"/>
          <w:b/>
          <w:bCs/>
          <w:sz w:val="22"/>
          <w:szCs w:val="22"/>
        </w:rPr>
      </w:pPr>
    </w:p>
    <w:p w14:paraId="112AF16C" w14:textId="77777777" w:rsidR="008F4882" w:rsidRPr="008518C0" w:rsidRDefault="008F4882" w:rsidP="008F4882">
      <w:pPr>
        <w:pStyle w:val="Default"/>
        <w:rPr>
          <w:rFonts w:ascii="Verdana" w:hAnsi="Verdana"/>
          <w:b/>
          <w:bCs/>
          <w:sz w:val="22"/>
          <w:szCs w:val="22"/>
        </w:rPr>
      </w:pPr>
    </w:p>
    <w:p w14:paraId="377C6A77" w14:textId="4FD43EE6" w:rsidR="008F4882" w:rsidRPr="008518C0" w:rsidRDefault="008F4882" w:rsidP="008F4882">
      <w:pPr>
        <w:pStyle w:val="Default"/>
        <w:rPr>
          <w:rFonts w:ascii="Verdana" w:hAnsi="Verdana"/>
          <w:sz w:val="22"/>
          <w:szCs w:val="22"/>
        </w:rPr>
      </w:pPr>
      <w:r w:rsidRPr="008518C0">
        <w:rPr>
          <w:rFonts w:ascii="Verdana" w:hAnsi="Verdana"/>
          <w:b/>
          <w:bCs/>
          <w:sz w:val="22"/>
          <w:szCs w:val="22"/>
        </w:rPr>
        <w:t>RE</w:t>
      </w:r>
      <w:r w:rsidRPr="008518C0">
        <w:rPr>
          <w:rFonts w:ascii="Verdana" w:hAnsi="Verdana"/>
          <w:bCs/>
          <w:sz w:val="22"/>
          <w:szCs w:val="22"/>
        </w:rPr>
        <w:t xml:space="preserve">: </w:t>
      </w:r>
      <w:r w:rsidR="008B5C9E" w:rsidRPr="008518C0">
        <w:rPr>
          <w:rFonts w:ascii="Verdana" w:hAnsi="Verdana"/>
          <w:bCs/>
          <w:sz w:val="22"/>
          <w:szCs w:val="22"/>
        </w:rPr>
        <w:t>Budget items that support small business</w:t>
      </w:r>
      <w:r w:rsidRPr="008518C0">
        <w:rPr>
          <w:rFonts w:ascii="Verdana" w:hAnsi="Verdana"/>
          <w:bCs/>
          <w:sz w:val="22"/>
          <w:szCs w:val="22"/>
        </w:rPr>
        <w:t xml:space="preserve"> – </w:t>
      </w:r>
      <w:r w:rsidRPr="008518C0">
        <w:rPr>
          <w:rFonts w:ascii="Verdana" w:hAnsi="Verdana"/>
          <w:b/>
          <w:bCs/>
          <w:sz w:val="22"/>
          <w:szCs w:val="22"/>
        </w:rPr>
        <w:t xml:space="preserve">SUPPORT </w:t>
      </w:r>
    </w:p>
    <w:p w14:paraId="3B0D33D8" w14:textId="77777777" w:rsidR="008F4882" w:rsidRPr="008518C0" w:rsidRDefault="008F4882" w:rsidP="008F4882">
      <w:pPr>
        <w:pStyle w:val="Default"/>
        <w:rPr>
          <w:rFonts w:ascii="Verdana" w:hAnsi="Verdana"/>
          <w:sz w:val="22"/>
          <w:szCs w:val="22"/>
        </w:rPr>
      </w:pPr>
    </w:p>
    <w:p w14:paraId="048AAC6E" w14:textId="77777777" w:rsidR="008F4882" w:rsidRPr="008518C0" w:rsidRDefault="008F4882" w:rsidP="008F4882">
      <w:pPr>
        <w:pStyle w:val="Default"/>
        <w:rPr>
          <w:rFonts w:ascii="Verdana" w:hAnsi="Verdana"/>
          <w:sz w:val="22"/>
          <w:szCs w:val="22"/>
        </w:rPr>
      </w:pPr>
      <w:r w:rsidRPr="008518C0">
        <w:rPr>
          <w:rFonts w:ascii="Verdana" w:hAnsi="Verdana"/>
          <w:sz w:val="22"/>
          <w:szCs w:val="22"/>
        </w:rPr>
        <w:t xml:space="preserve">Dear Chairs Cooper and Ting: </w:t>
      </w:r>
    </w:p>
    <w:p w14:paraId="5705ABF6" w14:textId="77777777" w:rsidR="008F4882" w:rsidRPr="008518C0" w:rsidRDefault="008F4882" w:rsidP="008F4882">
      <w:pPr>
        <w:pStyle w:val="Default"/>
        <w:rPr>
          <w:rFonts w:ascii="Verdana" w:hAnsi="Verdana"/>
          <w:sz w:val="22"/>
          <w:szCs w:val="22"/>
        </w:rPr>
      </w:pPr>
    </w:p>
    <w:p w14:paraId="7556BD0B" w14:textId="0B2DEF80" w:rsidR="008F4882" w:rsidRPr="008518C0" w:rsidRDefault="008F4882" w:rsidP="008F4882">
      <w:pPr>
        <w:pStyle w:val="Default"/>
        <w:rPr>
          <w:rFonts w:ascii="Verdana" w:hAnsi="Verdana"/>
          <w:sz w:val="22"/>
          <w:szCs w:val="22"/>
        </w:rPr>
      </w:pPr>
      <w:r w:rsidRPr="008518C0">
        <w:rPr>
          <w:rFonts w:ascii="Verdana" w:hAnsi="Verdana"/>
          <w:sz w:val="22"/>
          <w:szCs w:val="22"/>
        </w:rPr>
        <w:t>CAMEO – California Association for Micro Enterprise Opportunity is pleased to support</w:t>
      </w:r>
      <w:r w:rsidRPr="008518C0">
        <w:rPr>
          <w:rFonts w:ascii="Verdana" w:hAnsi="Verdana"/>
          <w:b/>
          <w:sz w:val="22"/>
          <w:szCs w:val="22"/>
        </w:rPr>
        <w:t xml:space="preserve"> </w:t>
      </w:r>
      <w:r w:rsidRPr="008518C0">
        <w:rPr>
          <w:rFonts w:ascii="Verdana" w:hAnsi="Verdana"/>
          <w:sz w:val="22"/>
          <w:szCs w:val="22"/>
        </w:rPr>
        <w:t>several</w:t>
      </w:r>
      <w:r w:rsidRPr="008518C0">
        <w:rPr>
          <w:rFonts w:ascii="Verdana" w:hAnsi="Verdana"/>
          <w:b/>
          <w:sz w:val="22"/>
          <w:szCs w:val="22"/>
        </w:rPr>
        <w:t xml:space="preserve"> </w:t>
      </w:r>
      <w:r w:rsidRPr="008518C0">
        <w:rPr>
          <w:rFonts w:ascii="Verdana" w:hAnsi="Verdana"/>
          <w:sz w:val="22"/>
          <w:szCs w:val="22"/>
        </w:rPr>
        <w:t>proposals in Governor Newsom’s May Revised Budget that clearly show much needed support for small businesses in these times of crisis.</w:t>
      </w:r>
      <w:r w:rsidR="008B5C9E" w:rsidRPr="008518C0">
        <w:rPr>
          <w:rFonts w:ascii="Verdana" w:hAnsi="Verdana"/>
          <w:sz w:val="22"/>
          <w:szCs w:val="22"/>
        </w:rPr>
        <w:t xml:space="preserve"> </w:t>
      </w:r>
    </w:p>
    <w:p w14:paraId="19826610" w14:textId="77777777" w:rsidR="008F4882" w:rsidRPr="008518C0" w:rsidRDefault="008F4882" w:rsidP="008F4882">
      <w:pPr>
        <w:autoSpaceDE w:val="0"/>
        <w:autoSpaceDN w:val="0"/>
        <w:adjustRightInd w:val="0"/>
        <w:rPr>
          <w:rFonts w:ascii="Verdana" w:hAnsi="Verdana" w:cs="Tw Cen MT"/>
          <w:color w:val="000000"/>
          <w:sz w:val="22"/>
          <w:szCs w:val="22"/>
        </w:rPr>
      </w:pPr>
    </w:p>
    <w:p w14:paraId="46BF11DC" w14:textId="77777777" w:rsidR="008F4882" w:rsidRPr="008518C0" w:rsidRDefault="008F4882" w:rsidP="008B5C9E">
      <w:pPr>
        <w:pStyle w:val="ListParagraph"/>
        <w:numPr>
          <w:ilvl w:val="0"/>
          <w:numId w:val="1"/>
        </w:numPr>
        <w:autoSpaceDE w:val="0"/>
        <w:autoSpaceDN w:val="0"/>
        <w:adjustRightInd w:val="0"/>
        <w:spacing w:after="305"/>
        <w:rPr>
          <w:rFonts w:ascii="Verdana" w:hAnsi="Verdana" w:cs="Tw Cen MT"/>
          <w:color w:val="000000"/>
          <w:sz w:val="22"/>
          <w:szCs w:val="22"/>
        </w:rPr>
      </w:pPr>
      <w:r w:rsidRPr="008518C0">
        <w:rPr>
          <w:rFonts w:ascii="Verdana" w:hAnsi="Verdana" w:cs="Tw Cen MT"/>
          <w:color w:val="000000"/>
          <w:sz w:val="22"/>
          <w:szCs w:val="22"/>
        </w:rPr>
        <w:t>Maintenance of the $20 million to GO-Biz for the Small Business Technical Assistance Expansion Program and Capital Infusion Program.</w:t>
      </w:r>
    </w:p>
    <w:p w14:paraId="151DF138" w14:textId="284D382D" w:rsidR="008F4882" w:rsidRPr="008518C0" w:rsidRDefault="008F4882" w:rsidP="008B5C9E">
      <w:pPr>
        <w:pStyle w:val="ListParagraph"/>
        <w:numPr>
          <w:ilvl w:val="0"/>
          <w:numId w:val="1"/>
        </w:numPr>
        <w:autoSpaceDE w:val="0"/>
        <w:autoSpaceDN w:val="0"/>
        <w:adjustRightInd w:val="0"/>
        <w:spacing w:after="305"/>
        <w:rPr>
          <w:rFonts w:ascii="Verdana" w:hAnsi="Verdana" w:cs="Tw Cen MT"/>
          <w:color w:val="000000"/>
          <w:sz w:val="22"/>
          <w:szCs w:val="22"/>
        </w:rPr>
      </w:pPr>
      <w:r w:rsidRPr="008518C0">
        <w:rPr>
          <w:rFonts w:ascii="Verdana" w:hAnsi="Verdana" w:cs="Tw Cen MT"/>
          <w:color w:val="000000"/>
          <w:sz w:val="22"/>
          <w:szCs w:val="22"/>
        </w:rPr>
        <w:t>Increase of $50 million to $100 million to operate the Small Business Disaster Loan Guarantee Program.</w:t>
      </w:r>
    </w:p>
    <w:p w14:paraId="47F2CCF1" w14:textId="37B8B158" w:rsidR="008F4882" w:rsidRPr="008518C0" w:rsidRDefault="008F4882" w:rsidP="008B5C9E">
      <w:pPr>
        <w:pStyle w:val="ListParagraph"/>
        <w:numPr>
          <w:ilvl w:val="0"/>
          <w:numId w:val="1"/>
        </w:numPr>
        <w:autoSpaceDE w:val="0"/>
        <w:autoSpaceDN w:val="0"/>
        <w:adjustRightInd w:val="0"/>
        <w:rPr>
          <w:rFonts w:ascii="Verdana" w:hAnsi="Verdana" w:cs="Tw Cen MT"/>
          <w:color w:val="000000"/>
          <w:sz w:val="22"/>
          <w:szCs w:val="22"/>
        </w:rPr>
      </w:pPr>
      <w:r w:rsidRPr="008518C0">
        <w:rPr>
          <w:rFonts w:ascii="Verdana" w:hAnsi="Verdana" w:cs="Tw Cen MT"/>
          <w:color w:val="000000"/>
          <w:sz w:val="22"/>
          <w:szCs w:val="22"/>
        </w:rPr>
        <w:t>A $10 million one-time General Fund investment for the establishment of the Entrepreneurship Pathways Grant Program.</w:t>
      </w:r>
    </w:p>
    <w:p w14:paraId="447CDC75" w14:textId="03C0A5E1" w:rsidR="008F4882" w:rsidRPr="008518C0" w:rsidRDefault="008F4882" w:rsidP="008F4882">
      <w:pPr>
        <w:pStyle w:val="Default"/>
        <w:numPr>
          <w:ilvl w:val="0"/>
          <w:numId w:val="1"/>
        </w:numPr>
        <w:rPr>
          <w:rFonts w:ascii="Verdana" w:hAnsi="Verdana"/>
          <w:sz w:val="22"/>
          <w:szCs w:val="22"/>
        </w:rPr>
      </w:pPr>
      <w:r w:rsidRPr="008518C0">
        <w:rPr>
          <w:rFonts w:ascii="Verdana" w:hAnsi="Verdana"/>
          <w:sz w:val="22"/>
          <w:szCs w:val="22"/>
        </w:rPr>
        <w:t>$758,000 for four permanent positions to the California Business Investment Program at GO Biz.</w:t>
      </w:r>
    </w:p>
    <w:p w14:paraId="4965FE3C" w14:textId="38D7C023" w:rsidR="008F4882" w:rsidRPr="008518C0" w:rsidRDefault="008F4882" w:rsidP="008B5C9E">
      <w:pPr>
        <w:pStyle w:val="ListParagraph"/>
        <w:numPr>
          <w:ilvl w:val="0"/>
          <w:numId w:val="1"/>
        </w:numPr>
        <w:autoSpaceDE w:val="0"/>
        <w:autoSpaceDN w:val="0"/>
        <w:adjustRightInd w:val="0"/>
        <w:rPr>
          <w:rFonts w:ascii="Verdana" w:hAnsi="Verdana" w:cs="Tw Cen MT"/>
          <w:color w:val="000000"/>
          <w:sz w:val="22"/>
          <w:szCs w:val="22"/>
        </w:rPr>
      </w:pPr>
      <w:r w:rsidRPr="008518C0">
        <w:rPr>
          <w:rFonts w:ascii="Verdana" w:hAnsi="Verdana" w:cs="Tw Cen MT"/>
          <w:color w:val="000000"/>
          <w:sz w:val="22"/>
          <w:szCs w:val="22"/>
        </w:rPr>
        <w:t xml:space="preserve">Waive the $800 minimum franchise tax for small and medium size business during their first year of business creation. </w:t>
      </w:r>
    </w:p>
    <w:p w14:paraId="47EFB365" w14:textId="624B0E62" w:rsidR="008F4882" w:rsidRPr="008518C0" w:rsidRDefault="008F4882" w:rsidP="008F4882">
      <w:pPr>
        <w:pStyle w:val="Default"/>
        <w:rPr>
          <w:rFonts w:ascii="Verdana" w:hAnsi="Verdana"/>
          <w:sz w:val="22"/>
          <w:szCs w:val="22"/>
        </w:rPr>
      </w:pPr>
    </w:p>
    <w:p w14:paraId="63B37127" w14:textId="6DD746FF" w:rsidR="008F4882" w:rsidRPr="008518C0" w:rsidRDefault="008B5C9E" w:rsidP="008F4882">
      <w:pPr>
        <w:pStyle w:val="Default"/>
        <w:rPr>
          <w:rFonts w:ascii="Verdana" w:hAnsi="Verdana"/>
          <w:sz w:val="22"/>
          <w:szCs w:val="22"/>
        </w:rPr>
      </w:pPr>
      <w:r w:rsidRPr="008518C0">
        <w:rPr>
          <w:rFonts w:ascii="Verdana" w:hAnsi="Verdana"/>
          <w:sz w:val="22"/>
          <w:szCs w:val="22"/>
        </w:rPr>
        <w:t xml:space="preserve">Almost three-quarters (73%) of </w:t>
      </w:r>
      <w:hyperlink r:id="rId9" w:tgtFrame="_blank" w:history="1">
        <w:r w:rsidRPr="008518C0">
          <w:rPr>
            <w:rStyle w:val="Hyperlink"/>
            <w:rFonts w:ascii="Verdana" w:hAnsi="Verdana"/>
            <w:sz w:val="22"/>
            <w:szCs w:val="22"/>
          </w:rPr>
          <w:t>small businesses have experiences a severe-to-moderate negative impact by the COVID-19 pandemic</w:t>
        </w:r>
      </w:hyperlink>
      <w:r w:rsidRPr="008518C0">
        <w:rPr>
          <w:rFonts w:ascii="Verdana" w:hAnsi="Verdana"/>
          <w:sz w:val="22"/>
          <w:szCs w:val="22"/>
        </w:rPr>
        <w:t>, that’s according to a survey by Small Business Majority.  They also found that a third of businesses have closed.  The trends in California are no different.  Smallest businesses are the canaries in the coal mine when it comes to the economy. If the state and country are going to weather this crisis to the best of our ability, that means investing in small businesses so they can pull us through.  We urge you to keep these important pieces in the final California state budget.</w:t>
      </w:r>
    </w:p>
    <w:p w14:paraId="4C5D35D1" w14:textId="77777777" w:rsidR="008F4882" w:rsidRPr="008518C0" w:rsidRDefault="008F4882" w:rsidP="008F4882">
      <w:pPr>
        <w:pStyle w:val="Default"/>
        <w:rPr>
          <w:rFonts w:ascii="Verdana" w:hAnsi="Verdana"/>
          <w:sz w:val="22"/>
          <w:szCs w:val="22"/>
        </w:rPr>
      </w:pPr>
    </w:p>
    <w:p w14:paraId="71D13908" w14:textId="4E7E6A5E" w:rsidR="00DE5660" w:rsidRPr="008518C0" w:rsidRDefault="008B5C9E" w:rsidP="008518C0">
      <w:pPr>
        <w:pStyle w:val="NoSpacing"/>
        <w:rPr>
          <w:rFonts w:ascii="Verdana" w:hAnsi="Verdana"/>
        </w:rPr>
      </w:pPr>
      <w:r w:rsidRPr="008518C0">
        <w:rPr>
          <w:rFonts w:ascii="Verdana" w:hAnsi="Verdana"/>
        </w:rPr>
        <w:t xml:space="preserve">CAMEO is California’s statewide network made up of over 230 organizations, agencies, and individuals dedicated to furthering microbusiness development in the state. 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w:t>
      </w:r>
      <w:bookmarkStart w:id="0" w:name="_GoBack"/>
      <w:bookmarkEnd w:id="0"/>
      <w:r w:rsidR="00DE5660" w:rsidRPr="008518C0">
        <w:rPr>
          <w:rFonts w:ascii="Verdana" w:hAnsi="Verdana"/>
        </w:rPr>
        <w:br w:type="page"/>
      </w:r>
    </w:p>
    <w:p w14:paraId="30CFEDF1" w14:textId="0351BD20" w:rsidR="008B5C9E" w:rsidRPr="008518C0" w:rsidRDefault="008B5C9E" w:rsidP="008B5C9E">
      <w:pPr>
        <w:ind w:left="1800"/>
        <w:rPr>
          <w:rFonts w:ascii="Verdana" w:hAnsi="Verdana"/>
        </w:rPr>
      </w:pPr>
      <w:r w:rsidRPr="008518C0">
        <w:rPr>
          <w:rFonts w:ascii="Verdana" w:hAnsi="Verdana"/>
        </w:rPr>
        <w:lastRenderedPageBreak/>
        <w:t xml:space="preserve">If you have any questions regarding this request, please feel free to contact Heidi </w:t>
      </w:r>
      <w:proofErr w:type="spellStart"/>
      <w:r w:rsidRPr="008518C0">
        <w:rPr>
          <w:rFonts w:ascii="Verdana" w:hAnsi="Verdana"/>
        </w:rPr>
        <w:t>Pickman</w:t>
      </w:r>
      <w:proofErr w:type="spellEnd"/>
      <w:r w:rsidRPr="008518C0">
        <w:rPr>
          <w:rFonts w:ascii="Verdana" w:hAnsi="Verdana"/>
        </w:rPr>
        <w:t xml:space="preserve">, 415.992.4480 or at hpickman@microbiz.org. </w:t>
      </w:r>
    </w:p>
    <w:p w14:paraId="00893623" w14:textId="77777777" w:rsidR="008B5C9E" w:rsidRPr="008518C0" w:rsidRDefault="008B5C9E" w:rsidP="008B5C9E">
      <w:pPr>
        <w:ind w:left="1800"/>
        <w:rPr>
          <w:rFonts w:ascii="Verdana" w:hAnsi="Verdana" w:cs="Arial"/>
        </w:rPr>
      </w:pPr>
    </w:p>
    <w:p w14:paraId="2AEE8361" w14:textId="11845FD3" w:rsidR="008B5C9E" w:rsidRPr="008518C0" w:rsidRDefault="008B5C9E" w:rsidP="008B5C9E">
      <w:pPr>
        <w:ind w:left="1800"/>
        <w:rPr>
          <w:rFonts w:ascii="Verdana" w:hAnsi="Verdana" w:cs="Arial"/>
        </w:rPr>
      </w:pPr>
      <w:r w:rsidRPr="008518C0">
        <w:rPr>
          <w:rFonts w:ascii="Verdana" w:hAnsi="Verdana" w:cs="Arial"/>
        </w:rPr>
        <w:t>Sincerely,</w:t>
      </w:r>
    </w:p>
    <w:p w14:paraId="7F9EFE07" w14:textId="200D694E" w:rsidR="008B5C9E" w:rsidRPr="008518C0" w:rsidRDefault="008B5C9E" w:rsidP="008B5C9E">
      <w:pPr>
        <w:ind w:left="1800"/>
        <w:rPr>
          <w:rFonts w:ascii="Verdana" w:hAnsi="Verdana" w:cs="Arial"/>
        </w:rPr>
      </w:pPr>
      <w:r w:rsidRPr="008518C0">
        <w:rPr>
          <w:rFonts w:ascii="Verdana" w:hAnsi="Verdana" w:cs="Arial"/>
          <w:noProof/>
        </w:rPr>
        <w:drawing>
          <wp:anchor distT="0" distB="0" distL="114300" distR="114300" simplePos="0" relativeHeight="251659264" behindDoc="0" locked="0" layoutInCell="1" allowOverlap="1" wp14:anchorId="6430DE8E" wp14:editId="3D8DA73C">
            <wp:simplePos x="0" y="0"/>
            <wp:positionH relativeFrom="column">
              <wp:posOffset>1658620</wp:posOffset>
            </wp:positionH>
            <wp:positionV relativeFrom="paragraph">
              <wp:posOffset>172720</wp:posOffset>
            </wp:positionV>
            <wp:extent cx="1056640" cy="313055"/>
            <wp:effectExtent l="0" t="0" r="0" b="0"/>
            <wp:wrapThrough wrapText="bothSides">
              <wp:wrapPolygon edited="0">
                <wp:start x="1558" y="0"/>
                <wp:lineTo x="0" y="2629"/>
                <wp:lineTo x="0" y="15773"/>
                <wp:lineTo x="1947" y="19716"/>
                <wp:lineTo x="21029" y="19716"/>
                <wp:lineTo x="21029" y="0"/>
                <wp:lineTo x="15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313055"/>
                    </a:xfrm>
                    <a:prstGeom prst="rect">
                      <a:avLst/>
                    </a:prstGeom>
                  </pic:spPr>
                </pic:pic>
              </a:graphicData>
            </a:graphic>
          </wp:anchor>
        </w:drawing>
      </w:r>
    </w:p>
    <w:p w14:paraId="1E5CD488" w14:textId="77777777" w:rsidR="008B5C9E" w:rsidRPr="008518C0" w:rsidRDefault="008B5C9E" w:rsidP="008B5C9E">
      <w:pPr>
        <w:ind w:left="1800"/>
        <w:rPr>
          <w:rFonts w:ascii="Verdana" w:hAnsi="Verdana" w:cs="Arial"/>
        </w:rPr>
      </w:pPr>
    </w:p>
    <w:p w14:paraId="6A5225B1" w14:textId="77777777" w:rsidR="008B5C9E" w:rsidRPr="008518C0" w:rsidRDefault="008B5C9E" w:rsidP="008B5C9E">
      <w:pPr>
        <w:ind w:left="1800"/>
        <w:rPr>
          <w:rFonts w:ascii="Verdana" w:hAnsi="Verdana" w:cs="Arial"/>
        </w:rPr>
      </w:pPr>
    </w:p>
    <w:p w14:paraId="25E52E60" w14:textId="77777777" w:rsidR="008B5C9E" w:rsidRPr="008518C0" w:rsidRDefault="008B5C9E" w:rsidP="008B5C9E">
      <w:pPr>
        <w:ind w:left="1800"/>
        <w:rPr>
          <w:rFonts w:ascii="Verdana" w:hAnsi="Verdana"/>
        </w:rPr>
      </w:pPr>
      <w:r w:rsidRPr="008518C0">
        <w:rPr>
          <w:rFonts w:ascii="Verdana" w:hAnsi="Verdana" w:cs="Arial"/>
        </w:rPr>
        <w:t xml:space="preserve"> Carolina Martinez, CEO</w:t>
      </w:r>
    </w:p>
    <w:p w14:paraId="0285E1E5" w14:textId="2727C0A2" w:rsidR="00DE5660" w:rsidRPr="008518C0" w:rsidRDefault="00DE5660" w:rsidP="008F4882">
      <w:pPr>
        <w:rPr>
          <w:rFonts w:ascii="Verdana" w:hAnsi="Verdana"/>
          <w:sz w:val="22"/>
          <w:szCs w:val="22"/>
        </w:rPr>
      </w:pPr>
    </w:p>
    <w:sectPr w:rsidR="00DE5660" w:rsidRPr="008518C0" w:rsidSect="0024550D">
      <w:headerReference w:type="default" r:id="rId11"/>
      <w:pgSz w:w="12240" w:h="15840"/>
      <w:pgMar w:top="1440" w:right="1080" w:bottom="1440" w:left="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287C" w14:textId="77777777" w:rsidR="00BD4BE3" w:rsidRDefault="00BD4BE3" w:rsidP="0024550D">
      <w:r>
        <w:separator/>
      </w:r>
    </w:p>
  </w:endnote>
  <w:endnote w:type="continuationSeparator" w:id="0">
    <w:p w14:paraId="121285FD" w14:textId="77777777" w:rsidR="00BD4BE3" w:rsidRDefault="00BD4BE3" w:rsidP="002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enna">
    <w:altName w:val="Corbel"/>
    <w:panose1 w:val="00000000000000000000"/>
    <w:charset w:val="00"/>
    <w:family w:val="auto"/>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A166D" w14:textId="77777777" w:rsidR="00BD4BE3" w:rsidRDefault="00BD4BE3" w:rsidP="0024550D">
      <w:r>
        <w:separator/>
      </w:r>
    </w:p>
  </w:footnote>
  <w:footnote w:type="continuationSeparator" w:id="0">
    <w:p w14:paraId="1C6EC196" w14:textId="77777777" w:rsidR="00BD4BE3" w:rsidRDefault="00BD4BE3" w:rsidP="0024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45DD" w14:textId="58DF1DEF" w:rsidR="0024550D" w:rsidRDefault="00224BB7">
    <w:pPr>
      <w:pStyle w:val="Header"/>
    </w:pPr>
    <w:r>
      <w:rPr>
        <w:noProof/>
      </w:rPr>
      <w:drawing>
        <wp:anchor distT="0" distB="0" distL="114300" distR="114300" simplePos="0" relativeHeight="251658240" behindDoc="0" locked="0" layoutInCell="1" allowOverlap="1" wp14:anchorId="5CA4776E" wp14:editId="6FD14596">
          <wp:simplePos x="0" y="0"/>
          <wp:positionH relativeFrom="column">
            <wp:posOffset>0</wp:posOffset>
          </wp:positionH>
          <wp:positionV relativeFrom="paragraph">
            <wp:posOffset>9525</wp:posOffset>
          </wp:positionV>
          <wp:extent cx="1600292"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O-letterhead-2019-FINAL-25th anniversary.jpg"/>
                  <pic:cNvPicPr/>
                </pic:nvPicPr>
                <pic:blipFill>
                  <a:blip r:embed="rId1">
                    <a:extLst>
                      <a:ext uri="{28A0092B-C50C-407E-A947-70E740481C1C}">
                        <a14:useLocalDpi xmlns:a14="http://schemas.microsoft.com/office/drawing/2010/main" val="0"/>
                      </a:ext>
                    </a:extLst>
                  </a:blip>
                  <a:stretch>
                    <a:fillRect/>
                  </a:stretch>
                </pic:blipFill>
                <pic:spPr>
                  <a:xfrm>
                    <a:off x="0" y="0"/>
                    <a:ext cx="160029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2719"/>
    <w:multiLevelType w:val="hybridMultilevel"/>
    <w:tmpl w:val="555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0D"/>
    <w:rsid w:val="00090A47"/>
    <w:rsid w:val="000F7659"/>
    <w:rsid w:val="0016065C"/>
    <w:rsid w:val="00192CE4"/>
    <w:rsid w:val="001A72F4"/>
    <w:rsid w:val="00224BB7"/>
    <w:rsid w:val="0024550D"/>
    <w:rsid w:val="002E6769"/>
    <w:rsid w:val="003C0F2B"/>
    <w:rsid w:val="00461EC9"/>
    <w:rsid w:val="00570572"/>
    <w:rsid w:val="00691B42"/>
    <w:rsid w:val="007B3BE7"/>
    <w:rsid w:val="007D2C41"/>
    <w:rsid w:val="007F0B4D"/>
    <w:rsid w:val="008518C0"/>
    <w:rsid w:val="008B5C9E"/>
    <w:rsid w:val="008D31FA"/>
    <w:rsid w:val="008F4882"/>
    <w:rsid w:val="009F7D13"/>
    <w:rsid w:val="00B230A7"/>
    <w:rsid w:val="00B40611"/>
    <w:rsid w:val="00BA390A"/>
    <w:rsid w:val="00BD4BE3"/>
    <w:rsid w:val="00DE5660"/>
    <w:rsid w:val="00F97E74"/>
    <w:rsid w:val="00FC71C6"/>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customStyle="1" w:styleId="Default">
    <w:name w:val="Default"/>
    <w:rsid w:val="008F4882"/>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8B5C9E"/>
    <w:pPr>
      <w:ind w:left="720"/>
      <w:contextualSpacing/>
    </w:pPr>
  </w:style>
  <w:style w:type="character" w:styleId="Hyperlink">
    <w:name w:val="Hyperlink"/>
    <w:basedOn w:val="DefaultParagraphFont"/>
    <w:uiPriority w:val="99"/>
    <w:semiHidden/>
    <w:unhideWhenUsed/>
    <w:rsid w:val="008B5C9E"/>
    <w:rPr>
      <w:color w:val="0000FF"/>
      <w:u w:val="single"/>
    </w:rPr>
  </w:style>
  <w:style w:type="paragraph" w:styleId="NoSpacing">
    <w:name w:val="No Spacing"/>
    <w:uiPriority w:val="1"/>
    <w:qFormat/>
    <w:rsid w:val="008B5C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customStyle="1" w:styleId="Default">
    <w:name w:val="Default"/>
    <w:rsid w:val="008F4882"/>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8B5C9E"/>
    <w:pPr>
      <w:ind w:left="720"/>
      <w:contextualSpacing/>
    </w:pPr>
  </w:style>
  <w:style w:type="character" w:styleId="Hyperlink">
    <w:name w:val="Hyperlink"/>
    <w:basedOn w:val="DefaultParagraphFont"/>
    <w:uiPriority w:val="99"/>
    <w:semiHidden/>
    <w:unhideWhenUsed/>
    <w:rsid w:val="008B5C9E"/>
    <w:rPr>
      <w:color w:val="0000FF"/>
      <w:u w:val="single"/>
    </w:rPr>
  </w:style>
  <w:style w:type="paragraph" w:styleId="NoSpacing">
    <w:name w:val="No Spacing"/>
    <w:uiPriority w:val="1"/>
    <w:qFormat/>
    <w:rsid w:val="008B5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mallbusinessmajority.org/our-research/entrepreneurship/small-business-owners-report-devastating-impacts-covid-19-need-immediate-cash-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7AF2-390A-4AE8-8D85-A42C1D81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wittkop</dc:creator>
  <cp:lastModifiedBy>Roxy Foxfire</cp:lastModifiedBy>
  <cp:revision>3</cp:revision>
  <cp:lastPrinted>2020-05-20T23:46:00Z</cp:lastPrinted>
  <dcterms:created xsi:type="dcterms:W3CDTF">2020-05-20T23:46:00Z</dcterms:created>
  <dcterms:modified xsi:type="dcterms:W3CDTF">2020-05-20T23:47:00Z</dcterms:modified>
</cp:coreProperties>
</file>