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7F" w:rsidRPr="00D60F7F" w:rsidRDefault="00D60F7F" w:rsidP="00D60F7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60F7F">
        <w:rPr>
          <w:b/>
          <w:bCs/>
          <w:sz w:val="28"/>
          <w:szCs w:val="28"/>
        </w:rPr>
        <w:t>REFERRAL FEES</w:t>
      </w:r>
    </w:p>
    <w:p w:rsidR="00D60F7F" w:rsidRDefault="00D60F7F" w:rsidP="00D60F7F">
      <w:pPr>
        <w:rPr>
          <w:b/>
          <w:bCs/>
          <w:sz w:val="24"/>
          <w:szCs w:val="24"/>
        </w:rPr>
      </w:pPr>
    </w:p>
    <w:p w:rsidR="00D60F7F" w:rsidRPr="00D60F7F" w:rsidRDefault="00D60F7F" w:rsidP="00D60F7F">
      <w:pPr>
        <w:rPr>
          <w:sz w:val="24"/>
          <w:szCs w:val="24"/>
        </w:rPr>
      </w:pPr>
      <w:r w:rsidRPr="00D60F7F">
        <w:rPr>
          <w:b/>
          <w:bCs/>
          <w:sz w:val="24"/>
          <w:szCs w:val="24"/>
        </w:rPr>
        <w:t>Reaching Underserved:</w:t>
      </w:r>
    </w:p>
    <w:p w:rsidR="0017105E" w:rsidRPr="00D60F7F" w:rsidRDefault="00D60F7F" w:rsidP="00D60F7F">
      <w:pPr>
        <w:numPr>
          <w:ilvl w:val="0"/>
          <w:numId w:val="1"/>
        </w:numPr>
        <w:rPr>
          <w:sz w:val="24"/>
          <w:szCs w:val="24"/>
        </w:rPr>
      </w:pPr>
      <w:r w:rsidRPr="00D60F7F">
        <w:rPr>
          <w:sz w:val="24"/>
          <w:szCs w:val="24"/>
        </w:rPr>
        <w:t>Word-of-mouth is an important strategy for reaching underbanked immigrant and minority communities.</w:t>
      </w:r>
    </w:p>
    <w:p w:rsidR="0017105E" w:rsidRPr="00D60F7F" w:rsidRDefault="00D60F7F" w:rsidP="00D60F7F">
      <w:pPr>
        <w:numPr>
          <w:ilvl w:val="0"/>
          <w:numId w:val="1"/>
        </w:numPr>
        <w:rPr>
          <w:sz w:val="24"/>
          <w:szCs w:val="24"/>
        </w:rPr>
      </w:pPr>
      <w:r w:rsidRPr="00D60F7F">
        <w:rPr>
          <w:sz w:val="24"/>
          <w:szCs w:val="24"/>
        </w:rPr>
        <w:t xml:space="preserve">One key method for reaching potential borrowers is through </w:t>
      </w:r>
      <w:r w:rsidRPr="00D60F7F">
        <w:rPr>
          <w:b/>
          <w:bCs/>
          <w:sz w:val="24"/>
          <w:szCs w:val="24"/>
        </w:rPr>
        <w:t xml:space="preserve">referral fees </w:t>
      </w:r>
      <w:r w:rsidRPr="00D60F7F">
        <w:rPr>
          <w:sz w:val="24"/>
          <w:szCs w:val="24"/>
        </w:rPr>
        <w:t>to people/businesses who refer successful loan applicants.</w:t>
      </w:r>
    </w:p>
    <w:p w:rsidR="0017105E" w:rsidRPr="00D60F7F" w:rsidRDefault="00D60F7F" w:rsidP="00D60F7F">
      <w:pPr>
        <w:numPr>
          <w:ilvl w:val="0"/>
          <w:numId w:val="1"/>
        </w:numPr>
        <w:rPr>
          <w:sz w:val="24"/>
          <w:szCs w:val="24"/>
        </w:rPr>
      </w:pPr>
      <w:r w:rsidRPr="00D60F7F">
        <w:rPr>
          <w:sz w:val="24"/>
          <w:szCs w:val="24"/>
        </w:rPr>
        <w:t>Referrers may be local tax preparers/bookkeepers, licensed or unlicensed loan brokers, nonprofits or other business owners who have received a loan.</w:t>
      </w:r>
    </w:p>
    <w:p w:rsidR="00D60F7F" w:rsidRPr="00D60F7F" w:rsidRDefault="00D60F7F" w:rsidP="00D60F7F">
      <w:pPr>
        <w:rPr>
          <w:sz w:val="24"/>
          <w:szCs w:val="24"/>
        </w:rPr>
      </w:pPr>
      <w:r w:rsidRPr="00D60F7F">
        <w:rPr>
          <w:b/>
          <w:bCs/>
          <w:sz w:val="24"/>
          <w:szCs w:val="24"/>
        </w:rPr>
        <w:t>Referral Fees are Effective:</w:t>
      </w:r>
    </w:p>
    <w:p w:rsidR="0017105E" w:rsidRPr="00D60F7F" w:rsidRDefault="00D60F7F" w:rsidP="00D60F7F">
      <w:pPr>
        <w:numPr>
          <w:ilvl w:val="0"/>
          <w:numId w:val="2"/>
        </w:numPr>
        <w:rPr>
          <w:sz w:val="24"/>
          <w:szCs w:val="24"/>
        </w:rPr>
      </w:pPr>
      <w:r w:rsidRPr="00D60F7F">
        <w:rPr>
          <w:sz w:val="24"/>
          <w:szCs w:val="24"/>
        </w:rPr>
        <w:t xml:space="preserve">Alternative lenders and banks commonly use brokers to reach potential customers. For alternative lenders brokers account for upwards of 45% of the financing they do. </w:t>
      </w:r>
    </w:p>
    <w:p w:rsidR="0017105E" w:rsidRPr="00D60F7F" w:rsidRDefault="00D60F7F" w:rsidP="00D60F7F">
      <w:pPr>
        <w:numPr>
          <w:ilvl w:val="0"/>
          <w:numId w:val="2"/>
        </w:numPr>
        <w:rPr>
          <w:sz w:val="24"/>
          <w:szCs w:val="24"/>
        </w:rPr>
      </w:pPr>
      <w:r w:rsidRPr="00D60F7F">
        <w:rPr>
          <w:sz w:val="24"/>
          <w:szCs w:val="24"/>
        </w:rPr>
        <w:t>Referral fees are paid as a percentage of loan amounts (ranging from 1-1.5% for banks to 5-8% for alternative lenders).</w:t>
      </w:r>
    </w:p>
    <w:p w:rsidR="00D60F7F" w:rsidRPr="00D60F7F" w:rsidRDefault="00D60F7F" w:rsidP="00D60F7F">
      <w:pPr>
        <w:rPr>
          <w:b/>
          <w:sz w:val="24"/>
          <w:szCs w:val="24"/>
        </w:rPr>
      </w:pPr>
      <w:r w:rsidRPr="00D60F7F">
        <w:rPr>
          <w:b/>
          <w:bCs/>
          <w:sz w:val="24"/>
          <w:szCs w:val="24"/>
        </w:rPr>
        <w:t>CHALLENGE</w:t>
      </w:r>
    </w:p>
    <w:p w:rsidR="00D60F7F" w:rsidRPr="00D60F7F" w:rsidRDefault="00D60F7F" w:rsidP="00D60F7F">
      <w:pPr>
        <w:rPr>
          <w:sz w:val="24"/>
          <w:szCs w:val="24"/>
        </w:rPr>
      </w:pPr>
      <w:r w:rsidRPr="00D60F7F">
        <w:rPr>
          <w:b/>
          <w:bCs/>
          <w:sz w:val="24"/>
          <w:szCs w:val="24"/>
        </w:rPr>
        <w:t xml:space="preserve">Referral Fees Restricted: </w:t>
      </w:r>
      <w:r w:rsidRPr="00D60F7F">
        <w:rPr>
          <w:sz w:val="24"/>
          <w:szCs w:val="24"/>
        </w:rPr>
        <w:t>CA State Lender’s Law prohibits licensed lenders from paying referral fees to individuals or small businesses that do not have a broker’s license from the State.</w:t>
      </w:r>
    </w:p>
    <w:p w:rsidR="00D60F7F" w:rsidRPr="00D60F7F" w:rsidRDefault="00D60F7F" w:rsidP="00D60F7F">
      <w:pPr>
        <w:rPr>
          <w:sz w:val="24"/>
          <w:szCs w:val="24"/>
        </w:rPr>
      </w:pPr>
      <w:r w:rsidRPr="00D60F7F">
        <w:rPr>
          <w:b/>
          <w:bCs/>
          <w:sz w:val="24"/>
          <w:szCs w:val="24"/>
        </w:rPr>
        <w:t>Uneven Playing Field:</w:t>
      </w:r>
    </w:p>
    <w:p w:rsidR="0017105E" w:rsidRPr="00D60F7F" w:rsidRDefault="00D60F7F" w:rsidP="00D60F7F">
      <w:pPr>
        <w:numPr>
          <w:ilvl w:val="0"/>
          <w:numId w:val="3"/>
        </w:numPr>
        <w:rPr>
          <w:sz w:val="24"/>
          <w:szCs w:val="24"/>
        </w:rPr>
      </w:pPr>
      <w:r w:rsidRPr="00D60F7F">
        <w:rPr>
          <w:sz w:val="24"/>
          <w:szCs w:val="24"/>
        </w:rPr>
        <w:t>Most brokers and referrers are not licensed by the state due to high licensing costs.</w:t>
      </w:r>
    </w:p>
    <w:p w:rsidR="0017105E" w:rsidRPr="00D60F7F" w:rsidRDefault="00D60F7F" w:rsidP="00D60F7F">
      <w:pPr>
        <w:numPr>
          <w:ilvl w:val="0"/>
          <w:numId w:val="3"/>
        </w:numPr>
        <w:rPr>
          <w:sz w:val="24"/>
          <w:szCs w:val="24"/>
        </w:rPr>
      </w:pPr>
      <w:r w:rsidRPr="00D60F7F">
        <w:rPr>
          <w:sz w:val="24"/>
          <w:szCs w:val="24"/>
        </w:rPr>
        <w:t>Alternative lenders structure their products so they are not loans and therefore can freely pay referral fees to anyone.</w:t>
      </w:r>
    </w:p>
    <w:p w:rsidR="0017105E" w:rsidRPr="00D60F7F" w:rsidRDefault="00D60F7F" w:rsidP="00D60F7F">
      <w:pPr>
        <w:numPr>
          <w:ilvl w:val="0"/>
          <w:numId w:val="3"/>
        </w:numPr>
        <w:rPr>
          <w:sz w:val="24"/>
          <w:szCs w:val="24"/>
        </w:rPr>
      </w:pPr>
      <w:r w:rsidRPr="00D60F7F">
        <w:rPr>
          <w:sz w:val="24"/>
          <w:szCs w:val="24"/>
        </w:rPr>
        <w:t>Microlenders who structure their products to ensure business owners build credit (and comply with state law) can therefore not pay referral fees for a majority of leads.</w:t>
      </w:r>
    </w:p>
    <w:p w:rsidR="0017105E" w:rsidRPr="00D60F7F" w:rsidRDefault="00D60F7F" w:rsidP="00D60F7F">
      <w:pPr>
        <w:numPr>
          <w:ilvl w:val="0"/>
          <w:numId w:val="3"/>
        </w:numPr>
        <w:rPr>
          <w:sz w:val="24"/>
          <w:szCs w:val="24"/>
        </w:rPr>
      </w:pPr>
      <w:r w:rsidRPr="00D60F7F">
        <w:rPr>
          <w:sz w:val="24"/>
          <w:szCs w:val="24"/>
        </w:rPr>
        <w:t>Because of this uneven playing field, California businesses may not get the best financing available.</w:t>
      </w:r>
    </w:p>
    <w:p w:rsidR="00D60F7F" w:rsidRPr="00D60F7F" w:rsidRDefault="00D60F7F" w:rsidP="00D60F7F">
      <w:pPr>
        <w:rPr>
          <w:sz w:val="24"/>
          <w:szCs w:val="24"/>
        </w:rPr>
      </w:pPr>
      <w:r w:rsidRPr="00D60F7F">
        <w:rPr>
          <w:b/>
          <w:bCs/>
          <w:sz w:val="24"/>
          <w:szCs w:val="24"/>
        </w:rPr>
        <w:t>RECOMMENDATION ON REFERRAL FEES</w:t>
      </w:r>
    </w:p>
    <w:p w:rsidR="0007399B" w:rsidRPr="00D60F7F" w:rsidRDefault="00D60F7F">
      <w:pPr>
        <w:rPr>
          <w:sz w:val="24"/>
          <w:szCs w:val="24"/>
        </w:rPr>
      </w:pPr>
      <w:r w:rsidRPr="00D60F7F">
        <w:rPr>
          <w:sz w:val="24"/>
          <w:szCs w:val="24"/>
        </w:rPr>
        <w:t xml:space="preserve">By modifying the California Finance Lenders Law to allow business lenders to pay referral fees to their clients and partners (for successful business loan applications of $5,000 and above), it is possible to harness existing social capital to bring needed affordable financial capital to low income and minority communities. </w:t>
      </w:r>
    </w:p>
    <w:sectPr w:rsidR="0007399B" w:rsidRPr="00D6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enna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AAC"/>
    <w:multiLevelType w:val="hybridMultilevel"/>
    <w:tmpl w:val="D48EFE42"/>
    <w:lvl w:ilvl="0" w:tplc="B1D6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01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6E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65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88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8C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8D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C4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A7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6F4680"/>
    <w:multiLevelType w:val="hybridMultilevel"/>
    <w:tmpl w:val="DFFEA45A"/>
    <w:lvl w:ilvl="0" w:tplc="B4CC7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43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CA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9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E0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80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ED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A5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87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3F5803"/>
    <w:multiLevelType w:val="hybridMultilevel"/>
    <w:tmpl w:val="5EF0B564"/>
    <w:lvl w:ilvl="0" w:tplc="70201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E8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6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E3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2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4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A1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A3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43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7F"/>
    <w:rsid w:val="0007399B"/>
    <w:rsid w:val="0017105E"/>
    <w:rsid w:val="0075613B"/>
    <w:rsid w:val="00D6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tenna Regular" w:eastAsia="Times New Roman" w:hAnsi="Antenna Regular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tenna Regular" w:eastAsia="Times New Roman" w:hAnsi="Antenna Regular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6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1522</Characters>
  <Application>Microsoft Office Word</Application>
  <DocSecurity>0</DocSecurity>
  <Lines>152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2014-07-25T21:11:00Z</dcterms:created>
  <dcterms:modified xsi:type="dcterms:W3CDTF">2014-07-25T21:11:00Z</dcterms:modified>
</cp:coreProperties>
</file>