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BB" w:rsidRPr="0035278E" w:rsidRDefault="0035278E" w:rsidP="000F0EBB">
      <w:pPr>
        <w:pStyle w:val="Heading5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35278E">
        <w:rPr>
          <w:rFonts w:asciiTheme="minorHAnsi" w:hAnsiTheme="minorHAnsi"/>
          <w:b w:val="0"/>
          <w:sz w:val="24"/>
          <w:szCs w:val="24"/>
        </w:rPr>
        <w:t xml:space="preserve">This is about 600 words.  </w:t>
      </w:r>
    </w:p>
    <w:p w:rsidR="0035278E" w:rsidRPr="0090002F" w:rsidRDefault="0035278E" w:rsidP="000F0EBB">
      <w:pPr>
        <w:pStyle w:val="Heading5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B20E03" w:rsidRPr="0090002F" w:rsidRDefault="003A35E9" w:rsidP="00B20E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Go</w:t>
      </w:r>
      <w:r w:rsidR="00FC0300" w:rsidRPr="0090002F">
        <w:rPr>
          <w:rFonts w:asciiTheme="minorHAnsi" w:hAnsiTheme="minorHAnsi"/>
          <w:color w:val="000000"/>
        </w:rPr>
        <w:t xml:space="preserve"> Local This Holiday to </w:t>
      </w:r>
      <w:r w:rsidR="00B20E03" w:rsidRPr="0090002F">
        <w:rPr>
          <w:rFonts w:asciiTheme="minorHAnsi" w:hAnsiTheme="minorHAnsi"/>
          <w:color w:val="000000"/>
        </w:rPr>
        <w:t>Build A DIY Economy</w:t>
      </w:r>
    </w:p>
    <w:p w:rsidR="00B20E03" w:rsidRPr="0090002F" w:rsidRDefault="00B20E03" w:rsidP="00B20E03">
      <w:pPr>
        <w:rPr>
          <w:rFonts w:asciiTheme="minorHAnsi" w:hAnsiTheme="minorHAnsi"/>
        </w:rPr>
      </w:pPr>
    </w:p>
    <w:p w:rsidR="00B20E03" w:rsidRPr="0090002F" w:rsidRDefault="00B20E03" w:rsidP="00B20E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90002F">
        <w:rPr>
          <w:rFonts w:asciiTheme="minorHAnsi" w:hAnsiTheme="minorHAnsi"/>
          <w:color w:val="000000"/>
          <w:highlight w:val="yellow"/>
        </w:rPr>
        <w:t>Tanitra</w:t>
      </w:r>
      <w:proofErr w:type="spellEnd"/>
      <w:r w:rsidRPr="0090002F">
        <w:rPr>
          <w:rFonts w:asciiTheme="minorHAnsi" w:hAnsiTheme="minorHAnsi"/>
          <w:color w:val="000000"/>
          <w:highlight w:val="yellow"/>
        </w:rPr>
        <w:t xml:space="preserve"> graduated from UCLA with a Ph.D. degree in Musical Arts.  She teaches in an after school musical program in the Inglewood school district and gives private lessons to children. She wants to open a studio to </w:t>
      </w:r>
      <w:r w:rsidR="00C3375A">
        <w:rPr>
          <w:rFonts w:asciiTheme="minorHAnsi" w:hAnsiTheme="minorHAnsi"/>
          <w:color w:val="000000"/>
          <w:highlight w:val="yellow"/>
        </w:rPr>
        <w:t>reach more children with music</w:t>
      </w:r>
      <w:r w:rsidRPr="0090002F">
        <w:rPr>
          <w:rFonts w:asciiTheme="minorHAnsi" w:hAnsiTheme="minorHAnsi"/>
          <w:color w:val="000000"/>
          <w:highlight w:val="yellow"/>
        </w:rPr>
        <w:t xml:space="preserve"> lessons</w:t>
      </w:r>
      <w:r w:rsidR="0090002F" w:rsidRPr="0090002F">
        <w:rPr>
          <w:rFonts w:asciiTheme="minorHAnsi" w:hAnsiTheme="minorHAnsi"/>
          <w:color w:val="000000"/>
          <w:highlight w:val="yellow"/>
        </w:rPr>
        <w:t xml:space="preserve">.  </w:t>
      </w:r>
      <w:r w:rsidRPr="0090002F">
        <w:rPr>
          <w:rFonts w:asciiTheme="minorHAnsi" w:hAnsiTheme="minorHAnsi"/>
          <w:color w:val="000000"/>
          <w:highlight w:val="yellow"/>
        </w:rPr>
        <w:t xml:space="preserve">She’s getting </w:t>
      </w:r>
      <w:r w:rsidR="0090002F" w:rsidRPr="0090002F">
        <w:rPr>
          <w:rFonts w:asciiTheme="minorHAnsi" w:hAnsiTheme="minorHAnsi"/>
          <w:color w:val="000000"/>
          <w:highlight w:val="yellow"/>
        </w:rPr>
        <w:t>a loan</w:t>
      </w:r>
      <w:r w:rsidRPr="0090002F">
        <w:rPr>
          <w:rFonts w:asciiTheme="minorHAnsi" w:hAnsiTheme="minorHAnsi"/>
          <w:color w:val="000000"/>
          <w:highlight w:val="yellow"/>
        </w:rPr>
        <w:t xml:space="preserve"> from Pacific Asian Consortium in Em</w:t>
      </w:r>
      <w:r w:rsidR="00FC0300" w:rsidRPr="0090002F">
        <w:rPr>
          <w:rFonts w:asciiTheme="minorHAnsi" w:hAnsiTheme="minorHAnsi"/>
          <w:color w:val="000000"/>
          <w:highlight w:val="yellow"/>
        </w:rPr>
        <w:t>ployment (PACE), a microlender</w:t>
      </w:r>
      <w:r w:rsidR="0090002F" w:rsidRPr="0090002F">
        <w:rPr>
          <w:rFonts w:asciiTheme="minorHAnsi" w:hAnsiTheme="minorHAnsi"/>
          <w:color w:val="000000"/>
          <w:highlight w:val="yellow"/>
        </w:rPr>
        <w:t>, to rent a studio space and buy books and furniture</w:t>
      </w:r>
      <w:r w:rsidRPr="0090002F">
        <w:rPr>
          <w:rFonts w:asciiTheme="minorHAnsi" w:hAnsiTheme="minorHAnsi"/>
          <w:color w:val="000000"/>
          <w:highlight w:val="yellow"/>
        </w:rPr>
        <w:t>.</w:t>
      </w:r>
      <w:r w:rsidR="00FC0300" w:rsidRPr="0090002F">
        <w:rPr>
          <w:rFonts w:asciiTheme="minorHAnsi" w:hAnsiTheme="minorHAnsi"/>
          <w:color w:val="000000"/>
          <w:highlight w:val="yellow"/>
        </w:rPr>
        <w:t xml:space="preserve"> (</w:t>
      </w:r>
      <w:r w:rsidR="00FC0300" w:rsidRPr="0090002F">
        <w:rPr>
          <w:rFonts w:asciiTheme="minorHAnsi" w:hAnsiTheme="minorHAnsi"/>
          <w:i/>
          <w:color w:val="000000"/>
          <w:highlight w:val="yellow"/>
        </w:rPr>
        <w:t xml:space="preserve">Use your own example </w:t>
      </w:r>
      <w:r w:rsidR="0090002F" w:rsidRPr="0090002F">
        <w:rPr>
          <w:rFonts w:asciiTheme="minorHAnsi" w:hAnsiTheme="minorHAnsi"/>
          <w:i/>
          <w:color w:val="000000"/>
          <w:highlight w:val="yellow"/>
        </w:rPr>
        <w:t>with a one/two liner on the business, one line/two lines what your organization is doing for business owner</w:t>
      </w:r>
      <w:r w:rsidR="0090002F" w:rsidRPr="0090002F">
        <w:rPr>
          <w:rFonts w:asciiTheme="minorHAnsi" w:hAnsiTheme="minorHAnsi"/>
          <w:color w:val="000000"/>
          <w:highlight w:val="yellow"/>
        </w:rPr>
        <w:t>).</w:t>
      </w:r>
    </w:p>
    <w:p w:rsidR="00197A4F" w:rsidRDefault="00197A4F" w:rsidP="00FC0300">
      <w:pPr>
        <w:rPr>
          <w:rFonts w:asciiTheme="minorHAnsi" w:hAnsiTheme="minorHAnsi"/>
        </w:rPr>
      </w:pPr>
    </w:p>
    <w:p w:rsidR="00FC0300" w:rsidRPr="0090002F" w:rsidRDefault="00197A4F" w:rsidP="00197A4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</w:t>
      </w:r>
      <w:r w:rsidRPr="0090002F">
        <w:rPr>
          <w:rFonts w:asciiTheme="minorHAnsi" w:hAnsiTheme="minorHAnsi"/>
          <w:color w:val="000000"/>
        </w:rPr>
        <w:t xml:space="preserve">usinesses like </w:t>
      </w:r>
      <w:proofErr w:type="spellStart"/>
      <w:r w:rsidRPr="0090002F">
        <w:rPr>
          <w:rFonts w:asciiTheme="minorHAnsi" w:hAnsiTheme="minorHAnsi"/>
          <w:color w:val="000000"/>
          <w:highlight w:val="yellow"/>
        </w:rPr>
        <w:t>Tanitra’s</w:t>
      </w:r>
      <w:proofErr w:type="spellEnd"/>
      <w:r w:rsidRPr="0090002F">
        <w:rPr>
          <w:rFonts w:asciiTheme="minorHAnsi" w:hAnsiTheme="minorHAnsi"/>
          <w:color w:val="000000"/>
          <w:highlight w:val="yellow"/>
        </w:rPr>
        <w:t xml:space="preserve"> (</w:t>
      </w:r>
      <w:r w:rsidRPr="0090002F">
        <w:rPr>
          <w:rFonts w:asciiTheme="minorHAnsi" w:hAnsiTheme="minorHAnsi"/>
          <w:i/>
          <w:color w:val="000000"/>
          <w:highlight w:val="yellow"/>
        </w:rPr>
        <w:t>business owner name</w:t>
      </w:r>
      <w:r w:rsidRPr="0090002F">
        <w:rPr>
          <w:rFonts w:asciiTheme="minorHAnsi" w:hAnsiTheme="minorHAnsi"/>
          <w:color w:val="000000"/>
          <w:highlight w:val="yellow"/>
        </w:rPr>
        <w:t>)</w:t>
      </w:r>
      <w:r>
        <w:rPr>
          <w:rFonts w:asciiTheme="minorHAnsi" w:hAnsiTheme="minorHAnsi"/>
          <w:color w:val="000000"/>
        </w:rPr>
        <w:t xml:space="preserve">, local micro-business, </w:t>
      </w:r>
      <w:proofErr w:type="gramStart"/>
      <w:r>
        <w:rPr>
          <w:rFonts w:asciiTheme="minorHAnsi" w:hAnsiTheme="minorHAnsi"/>
          <w:color w:val="000000"/>
        </w:rPr>
        <w:t>need</w:t>
      </w:r>
      <w:proofErr w:type="gramEnd"/>
      <w:r>
        <w:rPr>
          <w:rFonts w:asciiTheme="minorHAnsi" w:hAnsiTheme="minorHAnsi"/>
          <w:color w:val="000000"/>
        </w:rPr>
        <w:t xml:space="preserve"> </w:t>
      </w:r>
      <w:r w:rsidRPr="0090002F">
        <w:rPr>
          <w:rFonts w:asciiTheme="minorHAnsi" w:hAnsiTheme="minorHAnsi"/>
          <w:color w:val="000000"/>
        </w:rPr>
        <w:t>three basic things</w:t>
      </w:r>
      <w:r>
        <w:rPr>
          <w:rFonts w:asciiTheme="minorHAnsi" w:hAnsiTheme="minorHAnsi"/>
          <w:color w:val="000000"/>
        </w:rPr>
        <w:t xml:space="preserve"> to start, grow and thrive</w:t>
      </w:r>
      <w:r w:rsidRPr="0090002F">
        <w:rPr>
          <w:rFonts w:asciiTheme="minorHAnsi" w:hAnsiTheme="minorHAnsi"/>
          <w:color w:val="000000"/>
        </w:rPr>
        <w:t>:  </w:t>
      </w:r>
      <w:r>
        <w:rPr>
          <w:rFonts w:asciiTheme="minorHAnsi" w:hAnsiTheme="minorHAnsi"/>
          <w:color w:val="000000"/>
        </w:rPr>
        <w:t xml:space="preserve">connections to customers, </w:t>
      </w:r>
      <w:r w:rsidRPr="0090002F">
        <w:rPr>
          <w:rFonts w:asciiTheme="minorHAnsi" w:hAnsiTheme="minorHAnsi"/>
          <w:color w:val="000000"/>
        </w:rPr>
        <w:t>small amounts of capital, business coaching and training</w:t>
      </w:r>
      <w:r w:rsidR="00513DBE">
        <w:rPr>
          <w:rFonts w:asciiTheme="minorHAnsi" w:hAnsiTheme="minorHAnsi"/>
          <w:color w:val="000000"/>
        </w:rPr>
        <w:t xml:space="preserve">.  </w:t>
      </w:r>
      <w:r w:rsidR="00FC0300" w:rsidRPr="0090002F">
        <w:rPr>
          <w:rFonts w:asciiTheme="minorHAnsi" w:hAnsiTheme="minorHAnsi"/>
          <w:color w:val="000000"/>
        </w:rPr>
        <w:t xml:space="preserve">This holiday season, </w:t>
      </w:r>
      <w:r w:rsidR="00C3375A">
        <w:rPr>
          <w:rFonts w:asciiTheme="minorHAnsi" w:hAnsiTheme="minorHAnsi"/>
          <w:color w:val="000000"/>
        </w:rPr>
        <w:t xml:space="preserve">you can </w:t>
      </w:r>
      <w:r w:rsidR="00FC0300" w:rsidRPr="0090002F">
        <w:rPr>
          <w:rFonts w:asciiTheme="minorHAnsi" w:hAnsiTheme="minorHAnsi"/>
          <w:color w:val="000000"/>
        </w:rPr>
        <w:t>s</w:t>
      </w:r>
      <w:r w:rsidR="00B20E03" w:rsidRPr="0090002F">
        <w:rPr>
          <w:rFonts w:asciiTheme="minorHAnsi" w:hAnsiTheme="minorHAnsi"/>
          <w:color w:val="000000"/>
        </w:rPr>
        <w:t>upport and strengthen</w:t>
      </w:r>
      <w:r>
        <w:rPr>
          <w:rFonts w:asciiTheme="minorHAnsi" w:hAnsiTheme="minorHAnsi"/>
          <w:color w:val="000000"/>
        </w:rPr>
        <w:t xml:space="preserve"> these businesses in </w:t>
      </w:r>
      <w:r w:rsidR="00D977E5">
        <w:rPr>
          <w:rFonts w:asciiTheme="minorHAnsi" w:hAnsiTheme="minorHAnsi"/>
          <w:color w:val="000000"/>
        </w:rPr>
        <w:t>two ways:  shop local</w:t>
      </w:r>
      <w:proofErr w:type="gramStart"/>
      <w:r w:rsidR="00C3375A">
        <w:rPr>
          <w:rFonts w:asciiTheme="minorHAnsi" w:hAnsiTheme="minorHAnsi"/>
          <w:color w:val="000000"/>
        </w:rPr>
        <w:t xml:space="preserve">, </w:t>
      </w:r>
      <w:r w:rsidR="00D977E5">
        <w:rPr>
          <w:rFonts w:asciiTheme="minorHAnsi" w:hAnsiTheme="minorHAnsi"/>
          <w:color w:val="000000"/>
        </w:rPr>
        <w:t xml:space="preserve"> and</w:t>
      </w:r>
      <w:proofErr w:type="gramEnd"/>
      <w:r w:rsidR="00D977E5">
        <w:rPr>
          <w:rFonts w:asciiTheme="minorHAnsi" w:hAnsiTheme="minorHAnsi"/>
          <w:color w:val="000000"/>
        </w:rPr>
        <w:t xml:space="preserve"> </w:t>
      </w:r>
      <w:r w:rsidR="00C3375A">
        <w:rPr>
          <w:rFonts w:asciiTheme="minorHAnsi" w:hAnsiTheme="minorHAnsi"/>
          <w:color w:val="000000"/>
        </w:rPr>
        <w:t xml:space="preserve">contribute </w:t>
      </w:r>
      <w:r w:rsidR="00D977E5">
        <w:rPr>
          <w:rFonts w:asciiTheme="minorHAnsi" w:hAnsiTheme="minorHAnsi"/>
          <w:color w:val="000000"/>
        </w:rPr>
        <w:t xml:space="preserve">support </w:t>
      </w:r>
      <w:r w:rsidR="00C3375A">
        <w:rPr>
          <w:rFonts w:asciiTheme="minorHAnsi" w:hAnsiTheme="minorHAnsi"/>
          <w:color w:val="000000"/>
        </w:rPr>
        <w:t xml:space="preserve">to </w:t>
      </w:r>
      <w:r w:rsidR="00D977E5">
        <w:rPr>
          <w:rFonts w:asciiTheme="minorHAnsi" w:hAnsiTheme="minorHAnsi"/>
          <w:color w:val="000000"/>
        </w:rPr>
        <w:t xml:space="preserve">the organizations that </w:t>
      </w:r>
      <w:r>
        <w:rPr>
          <w:rFonts w:asciiTheme="minorHAnsi" w:hAnsiTheme="minorHAnsi"/>
          <w:color w:val="000000"/>
        </w:rPr>
        <w:t>provide training and loans</w:t>
      </w:r>
      <w:r w:rsidR="00D977E5">
        <w:rPr>
          <w:rFonts w:asciiTheme="minorHAnsi" w:hAnsiTheme="minorHAnsi"/>
          <w:color w:val="000000"/>
        </w:rPr>
        <w:t xml:space="preserve">, like </w:t>
      </w:r>
      <w:r w:rsidR="00D977E5" w:rsidRPr="00D977E5">
        <w:rPr>
          <w:rFonts w:asciiTheme="minorHAnsi" w:hAnsiTheme="minorHAnsi"/>
          <w:color w:val="000000"/>
          <w:highlight w:val="yellow"/>
        </w:rPr>
        <w:t>PACE</w:t>
      </w:r>
      <w:r w:rsidR="00FC0300" w:rsidRPr="0090002F">
        <w:rPr>
          <w:rFonts w:asciiTheme="minorHAnsi" w:hAnsiTheme="minorHAnsi"/>
          <w:color w:val="000000"/>
        </w:rPr>
        <w:t xml:space="preserve">.  Your support will </w:t>
      </w:r>
      <w:r w:rsidR="00B20E03" w:rsidRPr="0090002F">
        <w:rPr>
          <w:rFonts w:asciiTheme="minorHAnsi" w:hAnsiTheme="minorHAnsi"/>
          <w:color w:val="000000"/>
        </w:rPr>
        <w:t xml:space="preserve">create a strong and diversified infrastructure of many small, locally-owned </w:t>
      </w:r>
      <w:r w:rsidR="00FC0300" w:rsidRPr="0090002F">
        <w:rPr>
          <w:rFonts w:asciiTheme="minorHAnsi" w:hAnsiTheme="minorHAnsi"/>
          <w:color w:val="000000"/>
        </w:rPr>
        <w:t>micro-</w:t>
      </w:r>
      <w:r w:rsidR="00B20E03" w:rsidRPr="0090002F">
        <w:rPr>
          <w:rFonts w:asciiTheme="minorHAnsi" w:hAnsiTheme="minorHAnsi"/>
          <w:color w:val="000000"/>
        </w:rPr>
        <w:t xml:space="preserve">businesses that will be </w:t>
      </w:r>
      <w:r w:rsidR="00FC0300" w:rsidRPr="0090002F">
        <w:rPr>
          <w:rFonts w:asciiTheme="minorHAnsi" w:hAnsiTheme="minorHAnsi"/>
          <w:color w:val="000000"/>
        </w:rPr>
        <w:t xml:space="preserve">the backbone </w:t>
      </w:r>
      <w:r w:rsidR="00B20E03" w:rsidRPr="0090002F">
        <w:rPr>
          <w:rFonts w:asciiTheme="minorHAnsi" w:hAnsiTheme="minorHAnsi"/>
          <w:color w:val="000000"/>
        </w:rPr>
        <w:t>for the new economy</w:t>
      </w:r>
      <w:r w:rsidR="0090002F" w:rsidRPr="0090002F">
        <w:rPr>
          <w:rFonts w:asciiTheme="minorHAnsi" w:hAnsiTheme="minorHAnsi"/>
          <w:color w:val="000000"/>
        </w:rPr>
        <w:t>, a Do-It-Yourself economy</w:t>
      </w:r>
      <w:r w:rsidR="00B20E03" w:rsidRPr="0090002F">
        <w:rPr>
          <w:rFonts w:asciiTheme="minorHAnsi" w:hAnsiTheme="minorHAnsi"/>
          <w:color w:val="000000"/>
        </w:rPr>
        <w:t xml:space="preserve">. </w:t>
      </w:r>
    </w:p>
    <w:p w:rsidR="00FC0300" w:rsidRPr="0090002F" w:rsidRDefault="00FC0300" w:rsidP="00FC0300">
      <w:pPr>
        <w:rPr>
          <w:rFonts w:asciiTheme="minorHAnsi" w:hAnsiTheme="minorHAnsi"/>
          <w:color w:val="000000"/>
        </w:rPr>
      </w:pPr>
    </w:p>
    <w:p w:rsidR="00B20E03" w:rsidRPr="0090002F" w:rsidRDefault="00B20E03" w:rsidP="00FC0300">
      <w:pPr>
        <w:rPr>
          <w:rFonts w:asciiTheme="minorHAnsi" w:hAnsiTheme="minorHAnsi"/>
          <w:color w:val="000000"/>
        </w:rPr>
      </w:pPr>
      <w:r w:rsidRPr="0090002F">
        <w:rPr>
          <w:rFonts w:asciiTheme="minorHAnsi" w:hAnsiTheme="minorHAnsi"/>
          <w:color w:val="000000"/>
        </w:rPr>
        <w:t xml:space="preserve">The </w:t>
      </w:r>
      <w:r w:rsidR="0090002F" w:rsidRPr="0090002F">
        <w:rPr>
          <w:rFonts w:asciiTheme="minorHAnsi" w:hAnsiTheme="minorHAnsi"/>
          <w:color w:val="000000"/>
        </w:rPr>
        <w:t xml:space="preserve">DIY’s </w:t>
      </w:r>
      <w:r w:rsidRPr="0090002F">
        <w:rPr>
          <w:rFonts w:asciiTheme="minorHAnsi" w:hAnsiTheme="minorHAnsi"/>
          <w:color w:val="000000"/>
        </w:rPr>
        <w:t>are creating their own jobs and starting their own businesses</w:t>
      </w:r>
      <w:r w:rsidR="00FC0300" w:rsidRPr="0090002F">
        <w:rPr>
          <w:rFonts w:asciiTheme="minorHAnsi" w:hAnsiTheme="minorHAnsi"/>
          <w:color w:val="000000"/>
        </w:rPr>
        <w:t xml:space="preserve"> and creating more stable </w:t>
      </w:r>
      <w:r w:rsidR="00D977E5">
        <w:rPr>
          <w:rFonts w:asciiTheme="minorHAnsi" w:hAnsiTheme="minorHAnsi"/>
          <w:color w:val="000000"/>
        </w:rPr>
        <w:t xml:space="preserve">and successful </w:t>
      </w:r>
      <w:r w:rsidR="00FC0300" w:rsidRPr="0090002F">
        <w:rPr>
          <w:rFonts w:asciiTheme="minorHAnsi" w:hAnsiTheme="minorHAnsi"/>
          <w:color w:val="000000"/>
        </w:rPr>
        <w:t>local econom</w:t>
      </w:r>
      <w:r w:rsidR="00D977E5">
        <w:rPr>
          <w:rFonts w:asciiTheme="minorHAnsi" w:hAnsiTheme="minorHAnsi"/>
          <w:color w:val="000000"/>
        </w:rPr>
        <w:t>ies</w:t>
      </w:r>
      <w:r w:rsidRPr="0090002F">
        <w:rPr>
          <w:rFonts w:asciiTheme="minorHAnsi" w:hAnsiTheme="minorHAnsi"/>
          <w:color w:val="000000"/>
        </w:rPr>
        <w:t>.  </w:t>
      </w:r>
      <w:proofErr w:type="spellStart"/>
      <w:r w:rsidR="0090002F" w:rsidRPr="0090002F">
        <w:rPr>
          <w:rFonts w:asciiTheme="minorHAnsi" w:hAnsiTheme="minorHAnsi"/>
          <w:color w:val="000000"/>
          <w:highlight w:val="yellow"/>
        </w:rPr>
        <w:t>Tanitra</w:t>
      </w:r>
      <w:proofErr w:type="spellEnd"/>
      <w:r w:rsidR="0090002F" w:rsidRPr="0090002F">
        <w:rPr>
          <w:rFonts w:asciiTheme="minorHAnsi" w:hAnsiTheme="minorHAnsi"/>
          <w:color w:val="000000"/>
          <w:highlight w:val="yellow"/>
        </w:rPr>
        <w:t xml:space="preserve"> (</w:t>
      </w:r>
      <w:r w:rsidR="0090002F" w:rsidRPr="0090002F">
        <w:rPr>
          <w:rFonts w:asciiTheme="minorHAnsi" w:hAnsiTheme="minorHAnsi"/>
          <w:i/>
          <w:color w:val="000000"/>
          <w:highlight w:val="yellow"/>
        </w:rPr>
        <w:t>business owner name</w:t>
      </w:r>
      <w:r w:rsidR="0090002F" w:rsidRPr="0090002F">
        <w:rPr>
          <w:rFonts w:asciiTheme="minorHAnsi" w:hAnsiTheme="minorHAnsi"/>
          <w:color w:val="000000"/>
          <w:highlight w:val="yellow"/>
        </w:rPr>
        <w:t>)</w:t>
      </w:r>
      <w:r w:rsidR="0090002F" w:rsidRPr="0090002F">
        <w:rPr>
          <w:rFonts w:asciiTheme="minorHAnsi" w:hAnsiTheme="minorHAnsi"/>
          <w:color w:val="000000"/>
        </w:rPr>
        <w:t xml:space="preserve"> an</w:t>
      </w:r>
      <w:r w:rsidRPr="0090002F">
        <w:rPr>
          <w:rFonts w:asciiTheme="minorHAnsi" w:hAnsiTheme="minorHAnsi"/>
          <w:color w:val="000000"/>
        </w:rPr>
        <w:t>d the other 3.25 million micro-business owners in California make up 88% of California’s businesses.</w:t>
      </w:r>
      <w:r w:rsidR="00FC0300" w:rsidRPr="0090002F">
        <w:rPr>
          <w:rFonts w:asciiTheme="minorHAnsi" w:hAnsiTheme="minorHAnsi"/>
          <w:color w:val="000000"/>
        </w:rPr>
        <w:t xml:space="preserve"> </w:t>
      </w:r>
      <w:r w:rsidR="00FC0300" w:rsidRPr="0090002F">
        <w:rPr>
          <w:rFonts w:asciiTheme="minorHAnsi" w:hAnsiTheme="minorHAnsi"/>
          <w:i/>
          <w:color w:val="000000"/>
        </w:rPr>
        <w:t xml:space="preserve"> </w:t>
      </w:r>
      <w:r w:rsidR="00FC0300" w:rsidRPr="0090002F">
        <w:rPr>
          <w:rFonts w:asciiTheme="minorHAnsi" w:hAnsiTheme="minorHAnsi"/>
          <w:i/>
          <w:color w:val="000000"/>
          <w:highlight w:val="yellow"/>
        </w:rPr>
        <w:t>(If rural: In rural areas, micro-business owners are the only game in town.)</w:t>
      </w:r>
      <w:r w:rsidR="0090002F" w:rsidRPr="0090002F">
        <w:rPr>
          <w:rFonts w:asciiTheme="minorHAnsi" w:hAnsiTheme="minorHAnsi"/>
          <w:i/>
          <w:color w:val="000000"/>
        </w:rPr>
        <w:t xml:space="preserve">   </w:t>
      </w:r>
      <w:r w:rsidR="0090002F" w:rsidRPr="0090002F">
        <w:rPr>
          <w:rFonts w:asciiTheme="minorHAnsi" w:hAnsiTheme="minorHAnsi"/>
          <w:color w:val="000000"/>
        </w:rPr>
        <w:t>In</w:t>
      </w:r>
      <w:r w:rsidR="0090002F" w:rsidRPr="0090002F">
        <w:rPr>
          <w:rFonts w:asciiTheme="minorHAnsi" w:hAnsiTheme="minorHAnsi"/>
          <w:i/>
          <w:color w:val="000000"/>
        </w:rPr>
        <w:t xml:space="preserve"> </w:t>
      </w:r>
      <w:r w:rsidR="0090002F" w:rsidRPr="0090002F">
        <w:rPr>
          <w:rFonts w:asciiTheme="minorHAnsi" w:hAnsiTheme="minorHAnsi"/>
          <w:color w:val="000000"/>
        </w:rPr>
        <w:t>California, micro-businesses created 720,000 jobs from 2003 to 2010, whil</w:t>
      </w:r>
      <w:r w:rsidR="0090002F">
        <w:rPr>
          <w:rFonts w:asciiTheme="minorHAnsi" w:hAnsiTheme="minorHAnsi"/>
          <w:color w:val="000000"/>
        </w:rPr>
        <w:t>e big businesses lost 180,000.  Self-employment is a labor market trend, growing by about 1 million a year; and</w:t>
      </w:r>
      <w:r w:rsidR="00513DBE">
        <w:rPr>
          <w:rFonts w:asciiTheme="minorHAnsi" w:hAnsiTheme="minorHAnsi"/>
          <w:color w:val="000000"/>
        </w:rPr>
        <w:t xml:space="preserve"> </w:t>
      </w:r>
      <w:r w:rsidR="0090002F">
        <w:rPr>
          <w:rFonts w:asciiTheme="minorHAnsi" w:hAnsiTheme="minorHAnsi"/>
          <w:color w:val="000000"/>
        </w:rPr>
        <w:t xml:space="preserve">according to the </w:t>
      </w:r>
      <w:r w:rsidR="00C3375A">
        <w:rPr>
          <w:rFonts w:asciiTheme="minorHAnsi" w:hAnsiTheme="minorHAnsi"/>
          <w:color w:val="000000"/>
        </w:rPr>
        <w:t xml:space="preserve">2013 </w:t>
      </w:r>
      <w:r w:rsidR="0090002F" w:rsidRPr="0090002F">
        <w:rPr>
          <w:rFonts w:asciiTheme="minorHAnsi" w:hAnsiTheme="minorHAnsi"/>
        </w:rPr>
        <w:t>State of Independence Report</w:t>
      </w:r>
      <w:r w:rsidR="00C3375A">
        <w:rPr>
          <w:rFonts w:asciiTheme="minorHAnsi" w:hAnsiTheme="minorHAnsi"/>
          <w:color w:val="000000"/>
        </w:rPr>
        <w:t xml:space="preserve">, </w:t>
      </w:r>
      <w:r w:rsidR="0090002F">
        <w:rPr>
          <w:rFonts w:asciiTheme="minorHAnsi" w:hAnsiTheme="minorHAnsi"/>
          <w:color w:val="000000"/>
        </w:rPr>
        <w:t xml:space="preserve">will make up 50% of the workforce </w:t>
      </w:r>
      <w:r w:rsidR="00C3375A">
        <w:rPr>
          <w:rFonts w:asciiTheme="minorHAnsi" w:hAnsiTheme="minorHAnsi"/>
          <w:color w:val="000000"/>
        </w:rPr>
        <w:t>by</w:t>
      </w:r>
      <w:r w:rsidR="0090002F">
        <w:rPr>
          <w:rFonts w:asciiTheme="minorHAnsi" w:hAnsiTheme="minorHAnsi"/>
          <w:color w:val="000000"/>
        </w:rPr>
        <w:t xml:space="preserve"> 20</w:t>
      </w:r>
      <w:r w:rsidR="00C3375A">
        <w:rPr>
          <w:rFonts w:asciiTheme="minorHAnsi" w:hAnsiTheme="minorHAnsi"/>
          <w:color w:val="000000"/>
        </w:rPr>
        <w:t>23</w:t>
      </w:r>
      <w:r w:rsidR="0090002F">
        <w:rPr>
          <w:rFonts w:asciiTheme="minorHAnsi" w:hAnsiTheme="minorHAnsi"/>
          <w:color w:val="000000"/>
        </w:rPr>
        <w:t>.</w:t>
      </w:r>
    </w:p>
    <w:p w:rsidR="00FC0300" w:rsidRDefault="00FC0300" w:rsidP="00B20E0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90002F" w:rsidRDefault="0090002F" w:rsidP="00B20E0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evidence for the importance of local businesses is mounting.</w:t>
      </w:r>
    </w:p>
    <w:p w:rsidR="0090002F" w:rsidRPr="0090002F" w:rsidRDefault="0090002F" w:rsidP="00B20E0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90002F" w:rsidRPr="0090002F" w:rsidRDefault="0090002F" w:rsidP="00B20E0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0002F">
        <w:rPr>
          <w:rFonts w:asciiTheme="minorHAnsi" w:hAnsiTheme="minorHAnsi" w:cs="Lucida Sans Unicode"/>
          <w:color w:val="333333"/>
        </w:rPr>
        <w:t xml:space="preserve">Anil </w:t>
      </w:r>
      <w:proofErr w:type="spellStart"/>
      <w:r w:rsidRPr="0090002F">
        <w:rPr>
          <w:rFonts w:asciiTheme="minorHAnsi" w:hAnsiTheme="minorHAnsi" w:cs="Lucida Sans Unicode"/>
          <w:color w:val="333333"/>
        </w:rPr>
        <w:t>Rupasingha</w:t>
      </w:r>
      <w:proofErr w:type="spellEnd"/>
      <w:r w:rsidRPr="0090002F">
        <w:rPr>
          <w:rFonts w:asciiTheme="minorHAnsi" w:hAnsiTheme="minorHAnsi" w:cs="Lucida Sans Unicode"/>
          <w:color w:val="333333"/>
        </w:rPr>
        <w:t xml:space="preserve"> of the </w:t>
      </w:r>
      <w:r>
        <w:rPr>
          <w:rFonts w:asciiTheme="minorHAnsi" w:hAnsiTheme="minorHAnsi" w:cs="Lucida Sans Unicode"/>
          <w:color w:val="333333"/>
        </w:rPr>
        <w:t xml:space="preserve">Atlanta </w:t>
      </w:r>
      <w:r w:rsidRPr="0090002F">
        <w:rPr>
          <w:rFonts w:asciiTheme="minorHAnsi" w:hAnsiTheme="minorHAnsi" w:cs="Lucida Sans Unicode"/>
          <w:color w:val="333333"/>
        </w:rPr>
        <w:t>Fed</w:t>
      </w:r>
      <w:r>
        <w:rPr>
          <w:rFonts w:asciiTheme="minorHAnsi" w:hAnsiTheme="minorHAnsi" w:cs="Lucida Sans Unicode"/>
          <w:color w:val="333333"/>
        </w:rPr>
        <w:t>eral Reserve</w:t>
      </w:r>
      <w:r w:rsidRPr="0090002F">
        <w:rPr>
          <w:rFonts w:asciiTheme="minorHAnsi" w:hAnsiTheme="minorHAnsi" w:cs="Lucida Sans Unicode"/>
          <w:color w:val="333333"/>
        </w:rPr>
        <w:t xml:space="preserve"> found that “local entrepreneurship matters for local economic performance and smaller local businesses are more important than larger local businesses for local economic performance.”</w:t>
      </w:r>
    </w:p>
    <w:p w:rsidR="0090002F" w:rsidRDefault="0090002F" w:rsidP="00B20E0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1E544B" w:rsidRPr="0090002F" w:rsidRDefault="001E544B" w:rsidP="002473AE">
      <w:pPr>
        <w:pStyle w:val="imagelink"/>
        <w:shd w:val="clear" w:color="auto" w:fill="FFFFFF"/>
        <w:spacing w:before="0" w:beforeAutospacing="0" w:after="0" w:afterAutospacing="0"/>
        <w:rPr>
          <w:rFonts w:asciiTheme="minorHAnsi" w:hAnsiTheme="minorHAnsi" w:cs="Lucida Sans Unicode"/>
          <w:color w:val="333333"/>
        </w:rPr>
      </w:pPr>
      <w:r w:rsidRPr="0090002F">
        <w:rPr>
          <w:rFonts w:asciiTheme="minorHAnsi" w:hAnsiTheme="minorHAnsi" w:cs="Lucida Sans Unicode"/>
          <w:color w:val="333333"/>
        </w:rPr>
        <w:t>Civic Economics</w:t>
      </w:r>
      <w:r w:rsidR="002473AE">
        <w:rPr>
          <w:rFonts w:asciiTheme="minorHAnsi" w:hAnsiTheme="minorHAnsi" w:cs="Lucida Sans Unicode"/>
          <w:color w:val="333333"/>
        </w:rPr>
        <w:t xml:space="preserve"> has studied the </w:t>
      </w:r>
      <w:r w:rsidRPr="0090002F">
        <w:rPr>
          <w:rFonts w:asciiTheme="minorHAnsi" w:hAnsiTheme="minorHAnsi" w:cs="Lucida Sans Unicode"/>
          <w:color w:val="333333"/>
        </w:rPr>
        <w:t>costs and benefits to cities</w:t>
      </w:r>
      <w:r w:rsidR="002473AE">
        <w:rPr>
          <w:rFonts w:asciiTheme="minorHAnsi" w:hAnsiTheme="minorHAnsi" w:cs="Lucida Sans Unicode"/>
          <w:color w:val="333333"/>
        </w:rPr>
        <w:t>, both large and small,</w:t>
      </w:r>
      <w:r w:rsidRPr="0090002F">
        <w:rPr>
          <w:rFonts w:asciiTheme="minorHAnsi" w:hAnsiTheme="minorHAnsi" w:cs="Lucida Sans Unicode"/>
          <w:color w:val="333333"/>
        </w:rPr>
        <w:t xml:space="preserve"> of locally-owned businesses versus larger chain stores</w:t>
      </w:r>
      <w:r w:rsidR="002473AE">
        <w:rPr>
          <w:rFonts w:asciiTheme="minorHAnsi" w:hAnsiTheme="minorHAnsi" w:cs="Lucida Sans Unicode"/>
          <w:color w:val="333333"/>
        </w:rPr>
        <w:t>.  They find that o</w:t>
      </w:r>
      <w:r w:rsidRPr="0090002F">
        <w:rPr>
          <w:rFonts w:asciiTheme="minorHAnsi" w:hAnsiTheme="minorHAnsi" w:cs="Lucida Sans Unicode"/>
          <w:color w:val="333333"/>
        </w:rPr>
        <w:t>verall, locally owned businesses generate more money for a community than chain stores, as the profits generated by the businesses stays within the local community instead of draining away up the chain.</w:t>
      </w:r>
    </w:p>
    <w:p w:rsidR="002473AE" w:rsidRDefault="002473AE" w:rsidP="002473A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Sans Unicode"/>
          <w:color w:val="333333"/>
        </w:rPr>
      </w:pPr>
    </w:p>
    <w:p w:rsidR="002473AE" w:rsidRDefault="002473AE" w:rsidP="002473A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Sans Unicode"/>
          <w:color w:val="333333"/>
        </w:rPr>
      </w:pPr>
      <w:r>
        <w:rPr>
          <w:rFonts w:asciiTheme="minorHAnsi" w:hAnsiTheme="minorHAnsi" w:cs="Lucida Sans Unicode"/>
          <w:color w:val="333333"/>
        </w:rPr>
        <w:t xml:space="preserve">An annual survey by the </w:t>
      </w:r>
      <w:r w:rsidRPr="00513DBE">
        <w:rPr>
          <w:rFonts w:asciiTheme="minorHAnsi" w:hAnsiTheme="minorHAnsi" w:cs="Lucida Sans Unicode"/>
        </w:rPr>
        <w:t>Institute for Local Self Reliance</w:t>
      </w:r>
      <w:r>
        <w:rPr>
          <w:rFonts w:asciiTheme="minorHAnsi" w:hAnsiTheme="minorHAnsi" w:cs="Lucida Sans Unicode"/>
          <w:color w:val="333333"/>
        </w:rPr>
        <w:t xml:space="preserve"> </w:t>
      </w:r>
      <w:r w:rsidRPr="0090002F">
        <w:rPr>
          <w:rFonts w:asciiTheme="minorHAnsi" w:hAnsiTheme="minorHAnsi" w:cs="Lucida Sans Unicode"/>
          <w:color w:val="333333"/>
        </w:rPr>
        <w:t>(ILSR) finds</w:t>
      </w:r>
      <w:r w:rsidRPr="0090002F">
        <w:rPr>
          <w:rStyle w:val="apple-converted-space"/>
          <w:rFonts w:asciiTheme="minorHAnsi" w:hAnsiTheme="minorHAnsi" w:cs="Lucida Sans Unicode"/>
          <w:color w:val="333333"/>
        </w:rPr>
        <w:t> </w:t>
      </w:r>
      <w:r>
        <w:rPr>
          <w:rFonts w:asciiTheme="minorHAnsi" w:hAnsiTheme="minorHAnsi" w:cs="Lucida Sans Unicode"/>
          <w:color w:val="333333"/>
        </w:rPr>
        <w:t>that</w:t>
      </w:r>
      <w:r w:rsidRPr="002473AE">
        <w:rPr>
          <w:rFonts w:asciiTheme="minorHAnsi" w:hAnsiTheme="minorHAnsi" w:cs="Lucida Sans Unicode"/>
          <w:color w:val="333333"/>
        </w:rPr>
        <w:t xml:space="preserve"> </w:t>
      </w:r>
      <w:r w:rsidR="00C3375A">
        <w:rPr>
          <w:rFonts w:asciiTheme="minorHAnsi" w:hAnsiTheme="minorHAnsi" w:cs="Lucida Sans Unicode"/>
          <w:color w:val="333333"/>
        </w:rPr>
        <w:t>“B</w:t>
      </w:r>
      <w:r w:rsidRPr="0090002F">
        <w:rPr>
          <w:rFonts w:asciiTheme="minorHAnsi" w:hAnsiTheme="minorHAnsi" w:cs="Lucida Sans Unicode"/>
          <w:color w:val="333333"/>
        </w:rPr>
        <w:t xml:space="preserve">uy </w:t>
      </w:r>
      <w:r w:rsidR="00C3375A">
        <w:rPr>
          <w:rFonts w:asciiTheme="minorHAnsi" w:hAnsiTheme="minorHAnsi" w:cs="Lucida Sans Unicode"/>
          <w:color w:val="333333"/>
        </w:rPr>
        <w:t>L</w:t>
      </w:r>
      <w:r w:rsidRPr="0090002F">
        <w:rPr>
          <w:rFonts w:asciiTheme="minorHAnsi" w:hAnsiTheme="minorHAnsi" w:cs="Lucida Sans Unicode"/>
          <w:color w:val="333333"/>
        </w:rPr>
        <w:t xml:space="preserve">ocal </w:t>
      </w:r>
      <w:r w:rsidR="00C3375A">
        <w:rPr>
          <w:rFonts w:asciiTheme="minorHAnsi" w:hAnsiTheme="minorHAnsi" w:cs="Lucida Sans Unicode"/>
          <w:color w:val="333333"/>
        </w:rPr>
        <w:t>F</w:t>
      </w:r>
      <w:r w:rsidRPr="0090002F">
        <w:rPr>
          <w:rFonts w:asciiTheme="minorHAnsi" w:hAnsiTheme="minorHAnsi" w:cs="Lucida Sans Unicode"/>
          <w:color w:val="333333"/>
        </w:rPr>
        <w:t xml:space="preserve">irst” </w:t>
      </w:r>
      <w:r>
        <w:rPr>
          <w:rFonts w:asciiTheme="minorHAnsi" w:hAnsiTheme="minorHAnsi" w:cs="Lucida Sans Unicode"/>
          <w:color w:val="333333"/>
        </w:rPr>
        <w:t xml:space="preserve">campaigns cause </w:t>
      </w:r>
      <w:r w:rsidRPr="0090002F">
        <w:rPr>
          <w:rFonts w:asciiTheme="minorHAnsi" w:hAnsiTheme="minorHAnsi" w:cs="Lucida Sans Unicode"/>
          <w:color w:val="333333"/>
        </w:rPr>
        <w:t xml:space="preserve">independent businesses </w:t>
      </w:r>
      <w:r>
        <w:rPr>
          <w:rFonts w:asciiTheme="minorHAnsi" w:hAnsiTheme="minorHAnsi" w:cs="Lucida Sans Unicode"/>
          <w:color w:val="333333"/>
        </w:rPr>
        <w:t>revenue to grow.</w:t>
      </w:r>
    </w:p>
    <w:p w:rsidR="002473AE" w:rsidRDefault="002473AE" w:rsidP="002473A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Sans Unicode"/>
          <w:color w:val="333333"/>
        </w:rPr>
      </w:pPr>
    </w:p>
    <w:p w:rsidR="002473AE" w:rsidRPr="0090002F" w:rsidRDefault="002473AE" w:rsidP="002473A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Sans Unicode"/>
          <w:color w:val="333333"/>
        </w:rPr>
      </w:pPr>
      <w:r>
        <w:rPr>
          <w:rFonts w:asciiTheme="minorHAnsi" w:hAnsiTheme="minorHAnsi" w:cs="Lucida Sans Unicode"/>
          <w:color w:val="333333"/>
        </w:rPr>
        <w:t xml:space="preserve">Other studies show that </w:t>
      </w:r>
      <w:r w:rsidR="00C3375A">
        <w:rPr>
          <w:rFonts w:asciiTheme="minorHAnsi" w:hAnsiTheme="minorHAnsi" w:cs="Lucida Sans Unicode"/>
          <w:color w:val="333333"/>
        </w:rPr>
        <w:t xml:space="preserve">in </w:t>
      </w:r>
      <w:r>
        <w:rPr>
          <w:rFonts w:asciiTheme="minorHAnsi" w:hAnsiTheme="minorHAnsi" w:cs="Lucida Sans Unicode"/>
          <w:color w:val="333333"/>
        </w:rPr>
        <w:t>c</w:t>
      </w:r>
      <w:r w:rsidRPr="0090002F">
        <w:rPr>
          <w:rFonts w:asciiTheme="minorHAnsi" w:hAnsiTheme="minorHAnsi" w:cs="Lucida Sans Unicode"/>
          <w:color w:val="333333"/>
        </w:rPr>
        <w:t>ities where small, locally owned businesses account for a relatively large share of the economy</w:t>
      </w:r>
      <w:r w:rsidR="00C3375A">
        <w:rPr>
          <w:rFonts w:asciiTheme="minorHAnsi" w:hAnsiTheme="minorHAnsi" w:cs="Lucida Sans Unicode"/>
          <w:color w:val="333333"/>
        </w:rPr>
        <w:t>,</w:t>
      </w:r>
      <w:r w:rsidRPr="002473AE">
        <w:rPr>
          <w:rFonts w:asciiTheme="minorHAnsi" w:hAnsiTheme="minorHAnsi" w:cs="Lucida Sans Unicode"/>
          <w:color w:val="333333"/>
        </w:rPr>
        <w:t xml:space="preserve"> communities thrive</w:t>
      </w:r>
      <w:r>
        <w:rPr>
          <w:rFonts w:asciiTheme="minorHAnsi" w:hAnsiTheme="minorHAnsi" w:cs="Lucida Sans Unicode"/>
          <w:color w:val="333333"/>
        </w:rPr>
        <w:t xml:space="preserve"> because citizens are more connected to each other, more engaged and work together more to solve problems</w:t>
      </w:r>
      <w:r w:rsidRPr="0090002F">
        <w:rPr>
          <w:rFonts w:asciiTheme="minorHAnsi" w:hAnsiTheme="minorHAnsi" w:cs="Lucida Sans Unicode"/>
          <w:color w:val="333333"/>
        </w:rPr>
        <w:t xml:space="preserve">. </w:t>
      </w:r>
    </w:p>
    <w:p w:rsidR="001E544B" w:rsidRDefault="001E544B" w:rsidP="00B20E0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1E544B" w:rsidRDefault="003A35E9" w:rsidP="00B20E0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highlight w:val="yellow"/>
        </w:rPr>
        <w:t>(And here in my town…</w:t>
      </w:r>
      <w:r w:rsidR="002473AE" w:rsidRPr="002473AE">
        <w:rPr>
          <w:rFonts w:asciiTheme="minorHAnsi" w:hAnsiTheme="minorHAnsi"/>
          <w:color w:val="000000"/>
          <w:highlight w:val="yellow"/>
        </w:rPr>
        <w:t>– if you have examples)</w:t>
      </w:r>
    </w:p>
    <w:p w:rsidR="002473AE" w:rsidRPr="0090002F" w:rsidRDefault="002473AE" w:rsidP="00B20E0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FC0300" w:rsidRPr="0090002F" w:rsidRDefault="00513DBE" w:rsidP="00FC030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0002F">
        <w:rPr>
          <w:rFonts w:asciiTheme="minorHAnsi" w:hAnsiTheme="minorHAnsi"/>
          <w:color w:val="000000"/>
        </w:rPr>
        <w:t>As small businesses grow, local economies improve</w:t>
      </w:r>
      <w:r>
        <w:rPr>
          <w:rFonts w:asciiTheme="minorHAnsi" w:hAnsiTheme="minorHAnsi"/>
          <w:color w:val="000000"/>
        </w:rPr>
        <w:t>,</w:t>
      </w:r>
      <w:r w:rsidRPr="0090002F">
        <w:rPr>
          <w:rFonts w:asciiTheme="minorHAnsi" w:hAnsiTheme="minorHAnsi"/>
          <w:color w:val="000000"/>
        </w:rPr>
        <w:t xml:space="preserve"> helping to support schools, city services, and sustainable communities.  </w:t>
      </w:r>
      <w:r w:rsidR="00FC0300" w:rsidRPr="0090002F">
        <w:rPr>
          <w:rFonts w:asciiTheme="minorHAnsi" w:hAnsiTheme="minorHAnsi"/>
          <w:color w:val="000000"/>
        </w:rPr>
        <w:t xml:space="preserve">Every </w:t>
      </w:r>
      <w:r w:rsidR="00D977E5">
        <w:rPr>
          <w:rFonts w:asciiTheme="minorHAnsi" w:hAnsiTheme="minorHAnsi"/>
          <w:color w:val="000000"/>
        </w:rPr>
        <w:t xml:space="preserve">holiday </w:t>
      </w:r>
      <w:r w:rsidR="00FC0300" w:rsidRPr="0090002F">
        <w:rPr>
          <w:rFonts w:asciiTheme="minorHAnsi" w:hAnsiTheme="minorHAnsi"/>
          <w:color w:val="000000"/>
        </w:rPr>
        <w:t xml:space="preserve">dollar you </w:t>
      </w:r>
      <w:r w:rsidR="00D977E5">
        <w:rPr>
          <w:rFonts w:asciiTheme="minorHAnsi" w:hAnsiTheme="minorHAnsi"/>
          <w:color w:val="000000"/>
        </w:rPr>
        <w:t>spend locally,</w:t>
      </w:r>
      <w:r w:rsidR="00FC0300" w:rsidRPr="0090002F">
        <w:rPr>
          <w:rFonts w:asciiTheme="minorHAnsi" w:hAnsiTheme="minorHAnsi"/>
          <w:color w:val="000000"/>
        </w:rPr>
        <w:t xml:space="preserve"> helps to create local jobs, which in turn supports another local business and then another. A dollar spent at a local small business circulates in a local economy two-to-three times </w:t>
      </w:r>
      <w:r w:rsidR="00C3375A">
        <w:rPr>
          <w:rFonts w:asciiTheme="minorHAnsi" w:hAnsiTheme="minorHAnsi"/>
          <w:color w:val="000000"/>
        </w:rPr>
        <w:t xml:space="preserve">more </w:t>
      </w:r>
      <w:r w:rsidR="00FC0300" w:rsidRPr="0090002F">
        <w:rPr>
          <w:rFonts w:asciiTheme="minorHAnsi" w:hAnsiTheme="minorHAnsi"/>
          <w:color w:val="000000"/>
        </w:rPr>
        <w:t>than a dollar spent at a national chain.</w:t>
      </w:r>
      <w:r w:rsidR="00D977E5">
        <w:rPr>
          <w:rFonts w:asciiTheme="minorHAnsi" w:hAnsiTheme="minorHAnsi"/>
          <w:color w:val="000000"/>
        </w:rPr>
        <w:t xml:space="preserve">  </w:t>
      </w:r>
      <w:r w:rsidR="00C3375A">
        <w:rPr>
          <w:rFonts w:asciiTheme="minorHAnsi" w:hAnsiTheme="minorHAnsi"/>
          <w:color w:val="000000"/>
        </w:rPr>
        <w:t>Please note that a</w:t>
      </w:r>
      <w:r w:rsidR="00D977E5">
        <w:rPr>
          <w:rFonts w:asciiTheme="minorHAnsi" w:hAnsiTheme="minorHAnsi"/>
          <w:color w:val="000000"/>
        </w:rPr>
        <w:t xml:space="preserve"> dollar spent online doesn’t help out your local economy at all</w:t>
      </w:r>
      <w:r w:rsidR="00C3375A">
        <w:rPr>
          <w:rFonts w:asciiTheme="minorHAnsi" w:hAnsiTheme="minorHAnsi"/>
          <w:color w:val="000000"/>
        </w:rPr>
        <w:t>!</w:t>
      </w:r>
    </w:p>
    <w:p w:rsidR="003A35E9" w:rsidRDefault="003A35E9" w:rsidP="00B20E0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197A4F" w:rsidRDefault="0035278E" w:rsidP="00B20E0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bookmarkStart w:id="0" w:name="_GoBack"/>
      <w:bookmarkEnd w:id="0"/>
      <w:r>
        <w:rPr>
          <w:rFonts w:asciiTheme="minorHAnsi" w:hAnsiTheme="minorHAnsi"/>
          <w:color w:val="000000"/>
        </w:rPr>
        <w:t xml:space="preserve">The second </w:t>
      </w:r>
      <w:r w:rsidR="003A35E9">
        <w:rPr>
          <w:rFonts w:asciiTheme="minorHAnsi" w:hAnsiTheme="minorHAnsi"/>
          <w:color w:val="000000"/>
        </w:rPr>
        <w:t>part of the equation is to support the mission-driven organizations that coach and provide capital.</w:t>
      </w:r>
    </w:p>
    <w:p w:rsidR="00197A4F" w:rsidRDefault="00197A4F" w:rsidP="00B20E0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A35E9" w:rsidRDefault="00ED28E2" w:rsidP="00ED28E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“Our </w:t>
      </w:r>
      <w:r w:rsidR="00B20E03" w:rsidRPr="0090002F">
        <w:rPr>
          <w:rFonts w:asciiTheme="minorHAnsi" w:hAnsiTheme="minorHAnsi"/>
          <w:color w:val="000000"/>
        </w:rPr>
        <w:t>member organizations provide entrepreneurs with small and micro-business financing such as loans and credit, and business management training</w:t>
      </w:r>
      <w:r>
        <w:rPr>
          <w:rFonts w:asciiTheme="minorHAnsi" w:hAnsiTheme="minorHAnsi"/>
          <w:color w:val="000000"/>
        </w:rPr>
        <w:t>,” said Claudia Viek, CEO of CAMEO</w:t>
      </w:r>
      <w:r w:rsidR="003A35E9">
        <w:rPr>
          <w:rFonts w:asciiTheme="minorHAnsi" w:hAnsiTheme="minorHAnsi"/>
          <w:color w:val="000000"/>
        </w:rPr>
        <w:t>, the statewide network of entrepreneurial training programs (think mini-MBA and microlenders</w:t>
      </w:r>
      <w:r>
        <w:rPr>
          <w:rFonts w:asciiTheme="minorHAnsi" w:hAnsiTheme="minorHAnsi"/>
          <w:color w:val="000000"/>
        </w:rPr>
        <w:t xml:space="preserve"> (</w:t>
      </w:r>
      <w:r w:rsidR="003A35E9">
        <w:rPr>
          <w:rFonts w:asciiTheme="minorHAnsi" w:hAnsiTheme="minorHAnsi"/>
          <w:color w:val="000000"/>
        </w:rPr>
        <w:t>under $50,000</w:t>
      </w:r>
      <w:r>
        <w:rPr>
          <w:rFonts w:asciiTheme="minorHAnsi" w:hAnsiTheme="minorHAnsi"/>
          <w:color w:val="000000"/>
        </w:rPr>
        <w:t>)</w:t>
      </w:r>
      <w:r w:rsidR="00B20E03" w:rsidRPr="0090002F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 xml:space="preserve"> “Annually, they </w:t>
      </w:r>
      <w:r w:rsidR="00B20E03" w:rsidRPr="0090002F">
        <w:rPr>
          <w:rFonts w:asciiTheme="minorHAnsi" w:hAnsiTheme="minorHAnsi"/>
          <w:color w:val="000000"/>
        </w:rPr>
        <w:t>serve</w:t>
      </w:r>
      <w:r>
        <w:rPr>
          <w:rFonts w:asciiTheme="minorHAnsi" w:hAnsiTheme="minorHAnsi"/>
          <w:color w:val="000000"/>
        </w:rPr>
        <w:t xml:space="preserve"> about</w:t>
      </w:r>
      <w:r w:rsidR="00B20E03" w:rsidRPr="0090002F">
        <w:rPr>
          <w:rFonts w:asciiTheme="minorHAnsi" w:hAnsiTheme="minorHAnsi"/>
          <w:color w:val="000000"/>
        </w:rPr>
        <w:t xml:space="preserve"> 21,000 very small businesses </w:t>
      </w:r>
      <w:r>
        <w:rPr>
          <w:rFonts w:asciiTheme="minorHAnsi" w:hAnsiTheme="minorHAnsi"/>
          <w:color w:val="000000"/>
        </w:rPr>
        <w:t xml:space="preserve">that </w:t>
      </w:r>
      <w:r w:rsidR="00B20E03" w:rsidRPr="0090002F">
        <w:rPr>
          <w:rFonts w:asciiTheme="minorHAnsi" w:hAnsiTheme="minorHAnsi"/>
          <w:color w:val="000000"/>
        </w:rPr>
        <w:t>support or create 3</w:t>
      </w:r>
      <w:r>
        <w:rPr>
          <w:rFonts w:asciiTheme="minorHAnsi" w:hAnsiTheme="minorHAnsi"/>
          <w:color w:val="000000"/>
        </w:rPr>
        <w:t>6</w:t>
      </w:r>
      <w:r w:rsidR="00B20E03" w:rsidRPr="0090002F">
        <w:rPr>
          <w:rFonts w:asciiTheme="minorHAnsi" w:hAnsiTheme="minorHAnsi"/>
          <w:color w:val="000000"/>
        </w:rPr>
        <w:t xml:space="preserve">,000 </w:t>
      </w:r>
      <w:r>
        <w:rPr>
          <w:rFonts w:asciiTheme="minorHAnsi" w:hAnsiTheme="minorHAnsi"/>
          <w:color w:val="000000"/>
        </w:rPr>
        <w:t xml:space="preserve">jobs in California. </w:t>
      </w:r>
      <w:r w:rsidR="003A35E9">
        <w:rPr>
          <w:rFonts w:asciiTheme="minorHAnsi" w:hAnsiTheme="minorHAnsi"/>
          <w:color w:val="000000"/>
        </w:rPr>
        <w:t xml:space="preserve"> Those businesses support their communities and contribute to thriving neighborhoods.”  </w:t>
      </w:r>
    </w:p>
    <w:p w:rsidR="003A35E9" w:rsidRDefault="003A35E9" w:rsidP="00ED28E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0F0EBB" w:rsidRDefault="003A35E9" w:rsidP="000F0EBB">
      <w:pPr>
        <w:pStyle w:val="Heading5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This holiday season, </w:t>
      </w:r>
      <w:r w:rsidR="00135FC1" w:rsidRPr="00135FC1">
        <w:rPr>
          <w:rFonts w:asciiTheme="minorHAnsi" w:hAnsiTheme="minorHAnsi"/>
          <w:b w:val="0"/>
          <w:i/>
          <w:sz w:val="24"/>
          <w:szCs w:val="24"/>
        </w:rPr>
        <w:t>Go Local</w:t>
      </w:r>
      <w:r w:rsidR="00C3375A">
        <w:rPr>
          <w:rFonts w:asciiTheme="minorHAnsi" w:hAnsiTheme="minorHAnsi"/>
          <w:b w:val="0"/>
          <w:i/>
          <w:sz w:val="24"/>
          <w:szCs w:val="24"/>
        </w:rPr>
        <w:t>!</w:t>
      </w:r>
    </w:p>
    <w:p w:rsidR="003A35E9" w:rsidRDefault="003A35E9" w:rsidP="000F0EBB">
      <w:pPr>
        <w:pStyle w:val="Heading5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3A35E9" w:rsidRPr="0090002F" w:rsidRDefault="003A35E9" w:rsidP="000F0EBB">
      <w:pPr>
        <w:pStyle w:val="Heading5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0F0EBB" w:rsidRPr="0090002F" w:rsidRDefault="000F0EBB" w:rsidP="00ED28E2">
      <w:pPr>
        <w:ind w:right="720"/>
        <w:rPr>
          <w:rFonts w:asciiTheme="minorHAnsi" w:hAnsiTheme="minorHAnsi"/>
        </w:rPr>
      </w:pPr>
    </w:p>
    <w:p w:rsidR="0090002F" w:rsidRDefault="0090002F" w:rsidP="0090002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Citations if you need them:</w:t>
      </w:r>
    </w:p>
    <w:p w:rsidR="0090002F" w:rsidRDefault="0090002F" w:rsidP="0090002F">
      <w:pPr>
        <w:rPr>
          <w:rFonts w:asciiTheme="minorHAnsi" w:hAnsiTheme="minorHAnsi"/>
          <w:color w:val="000000"/>
        </w:rPr>
      </w:pPr>
    </w:p>
    <w:p w:rsidR="0090002F" w:rsidRDefault="0090002F" w:rsidP="0090002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</w:t>
      </w:r>
      <w:r w:rsidRPr="0090002F">
        <w:rPr>
          <w:rFonts w:asciiTheme="minorHAnsi" w:hAnsiTheme="minorHAnsi"/>
          <w:color w:val="000000"/>
        </w:rPr>
        <w:t>n</w:t>
      </w:r>
      <w:r w:rsidRPr="0090002F">
        <w:rPr>
          <w:rFonts w:asciiTheme="minorHAnsi" w:hAnsiTheme="minorHAnsi"/>
          <w:i/>
          <w:color w:val="000000"/>
        </w:rPr>
        <w:t xml:space="preserve"> </w:t>
      </w:r>
      <w:r w:rsidRPr="0090002F">
        <w:rPr>
          <w:rFonts w:asciiTheme="minorHAnsi" w:hAnsiTheme="minorHAnsi"/>
          <w:color w:val="000000"/>
        </w:rPr>
        <w:t>California, micro-businesses created 720,000 jobs from 2003 to 2010, whil</w:t>
      </w:r>
      <w:r>
        <w:rPr>
          <w:rFonts w:asciiTheme="minorHAnsi" w:hAnsiTheme="minorHAnsi"/>
          <w:color w:val="000000"/>
        </w:rPr>
        <w:t xml:space="preserve">e big businesses lost 180,000.  </w:t>
      </w:r>
    </w:p>
    <w:p w:rsidR="0035278E" w:rsidRDefault="0035278E" w:rsidP="0090002F">
      <w:pPr>
        <w:rPr>
          <w:rFonts w:asciiTheme="minorHAnsi" w:hAnsiTheme="minorHAnsi"/>
          <w:color w:val="000000"/>
        </w:rPr>
      </w:pPr>
      <w:hyperlink r:id="rId7" w:history="1">
        <w:r w:rsidRPr="005C44C8">
          <w:rPr>
            <w:rStyle w:val="Hyperlink"/>
            <w:rFonts w:asciiTheme="minorHAnsi" w:hAnsiTheme="minorHAnsi"/>
          </w:rPr>
          <w:t>http://www.microbiz.org/very-small-businesses-created-5-5-million-jobs/</w:t>
        </w:r>
      </w:hyperlink>
    </w:p>
    <w:p w:rsidR="0035278E" w:rsidRDefault="0035278E" w:rsidP="0090002F">
      <w:pPr>
        <w:rPr>
          <w:rFonts w:asciiTheme="minorHAnsi" w:hAnsiTheme="minorHAnsi"/>
          <w:color w:val="000000"/>
        </w:rPr>
      </w:pPr>
    </w:p>
    <w:p w:rsidR="0090002F" w:rsidRDefault="0090002F" w:rsidP="0090002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Self-employment is a labor market trend, growing by about 1 million a year; and according to </w:t>
      </w:r>
      <w:r w:rsidR="0035278E">
        <w:rPr>
          <w:rFonts w:asciiTheme="minorHAnsi" w:hAnsiTheme="minorHAnsi"/>
          <w:color w:val="000000"/>
        </w:rPr>
        <w:t xml:space="preserve">2013 </w:t>
      </w:r>
      <w:r w:rsidR="0035278E" w:rsidRPr="0090002F">
        <w:rPr>
          <w:rFonts w:asciiTheme="minorHAnsi" w:hAnsiTheme="minorHAnsi"/>
        </w:rPr>
        <w:t>State of Independence Report</w:t>
      </w:r>
      <w:r w:rsidR="0035278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will make up 50% of the workforce in 20</w:t>
      </w:r>
      <w:r w:rsidR="00513DBE">
        <w:rPr>
          <w:rFonts w:asciiTheme="minorHAnsi" w:hAnsiTheme="minorHAnsi"/>
          <w:color w:val="000000"/>
        </w:rPr>
        <w:t>23</w:t>
      </w:r>
      <w:r w:rsidR="00513DBE">
        <w:rPr>
          <w:rFonts w:asciiTheme="minorHAnsi" w:hAnsiTheme="minorHAnsi"/>
          <w:color w:val="000000"/>
        </w:rPr>
        <w:t>.</w:t>
      </w:r>
      <w:r w:rsidR="0035278E">
        <w:rPr>
          <w:rFonts w:asciiTheme="minorHAnsi" w:hAnsiTheme="minorHAnsi"/>
          <w:color w:val="000000"/>
        </w:rPr>
        <w:t xml:space="preserve"> </w:t>
      </w:r>
      <w:hyperlink r:id="rId8" w:history="1">
        <w:r w:rsidR="0035278E" w:rsidRPr="005C44C8">
          <w:rPr>
            <w:rStyle w:val="Hyperlink"/>
            <w:rFonts w:asciiTheme="minorHAnsi" w:hAnsiTheme="minorHAnsi"/>
          </w:rPr>
          <w:t>http://www.mbopartners.com/state-of-independence/independent-workforce-index.html</w:t>
        </w:r>
      </w:hyperlink>
    </w:p>
    <w:p w:rsidR="001E544B" w:rsidRDefault="001E544B" w:rsidP="000F0EBB">
      <w:pPr>
        <w:rPr>
          <w:rFonts w:asciiTheme="minorHAnsi" w:hAnsiTheme="minorHAnsi"/>
        </w:rPr>
      </w:pPr>
    </w:p>
    <w:p w:rsidR="001E544B" w:rsidRDefault="001E544B" w:rsidP="000F0EBB">
      <w:pPr>
        <w:rPr>
          <w:rFonts w:asciiTheme="minorHAnsi" w:hAnsiTheme="minorHAnsi" w:cs="Lucida Sans Unicode"/>
          <w:color w:val="333333"/>
        </w:rPr>
      </w:pPr>
      <w:r w:rsidRPr="0090002F">
        <w:rPr>
          <w:rFonts w:asciiTheme="minorHAnsi" w:hAnsiTheme="minorHAnsi" w:cs="Lucida Sans Unicode"/>
          <w:color w:val="333333"/>
        </w:rPr>
        <w:t>Atlanta Federal Reserve – that asks</w:t>
      </w:r>
      <w:r w:rsidRPr="0090002F">
        <w:rPr>
          <w:rStyle w:val="apple-converted-space"/>
          <w:rFonts w:asciiTheme="minorHAnsi" w:hAnsiTheme="minorHAnsi" w:cs="Lucida Sans Unicode"/>
          <w:color w:val="333333"/>
        </w:rPr>
        <w:t> </w:t>
      </w:r>
      <w:hyperlink r:id="rId9" w:tgtFrame="_blank" w:history="1">
        <w:r w:rsidRPr="0090002F">
          <w:rPr>
            <w:rStyle w:val="Hyperlink"/>
            <w:rFonts w:asciiTheme="minorHAnsi" w:hAnsiTheme="minorHAnsi" w:cs="Lucida Sans Unicode"/>
            <w:color w:val="F15A40"/>
          </w:rPr>
          <w:t>Do Local Business Ownership and Size Matter for Local Economic Well-being?</w:t>
        </w:r>
      </w:hyperlink>
    </w:p>
    <w:p w:rsidR="002473AE" w:rsidRDefault="002473AE" w:rsidP="000F0EBB">
      <w:pPr>
        <w:rPr>
          <w:rFonts w:asciiTheme="minorHAnsi" w:hAnsiTheme="minorHAnsi" w:cs="Lucida Sans Unicode"/>
          <w:color w:val="333333"/>
        </w:rPr>
      </w:pPr>
    </w:p>
    <w:p w:rsidR="002473AE" w:rsidRPr="0090002F" w:rsidRDefault="00135FC1" w:rsidP="002473A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Sans Unicode"/>
          <w:color w:val="333333"/>
        </w:rPr>
      </w:pPr>
      <w:hyperlink r:id="rId10" w:tgtFrame="_blank" w:history="1">
        <w:r w:rsidR="002473AE" w:rsidRPr="0090002F">
          <w:rPr>
            <w:rStyle w:val="Hyperlink"/>
            <w:rFonts w:asciiTheme="minorHAnsi" w:hAnsiTheme="minorHAnsi" w:cs="Lucida Sans Unicode"/>
            <w:color w:val="F15A40"/>
          </w:rPr>
          <w:t>Ten Years of Studies</w:t>
        </w:r>
      </w:hyperlink>
      <w:r w:rsidR="002473AE" w:rsidRPr="002473AE">
        <w:rPr>
          <w:rFonts w:asciiTheme="minorHAnsi" w:hAnsiTheme="minorHAnsi" w:cs="Lucida Sans Unicode"/>
          <w:color w:val="333333"/>
        </w:rPr>
        <w:t xml:space="preserve"> </w:t>
      </w:r>
      <w:r w:rsidR="002473AE" w:rsidRPr="0090002F">
        <w:rPr>
          <w:rFonts w:asciiTheme="minorHAnsi" w:hAnsiTheme="minorHAnsi" w:cs="Lucida Sans Unicode"/>
          <w:color w:val="333333"/>
        </w:rPr>
        <w:t>First published 2012</w:t>
      </w:r>
    </w:p>
    <w:p w:rsidR="002473AE" w:rsidRDefault="00135FC1" w:rsidP="002473A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Sans Unicode"/>
          <w:color w:val="333333"/>
        </w:rPr>
      </w:pPr>
      <w:hyperlink r:id="rId11" w:tgtFrame="_blank" w:history="1">
        <w:proofErr w:type="gramStart"/>
        <w:r w:rsidR="002473AE" w:rsidRPr="0090002F">
          <w:rPr>
            <w:rStyle w:val="Hyperlink"/>
            <w:rFonts w:asciiTheme="minorHAnsi" w:hAnsiTheme="minorHAnsi" w:cs="Lucida Sans Unicode"/>
            <w:color w:val="F15A40"/>
          </w:rPr>
          <w:t>Civic Economics</w:t>
        </w:r>
      </w:hyperlink>
      <w:r w:rsidR="002473AE" w:rsidRPr="0090002F">
        <w:rPr>
          <w:rFonts w:asciiTheme="minorHAnsi" w:hAnsiTheme="minorHAnsi" w:cs="Lucida Sans Unicode"/>
          <w:color w:val="333333"/>
        </w:rPr>
        <w:t>.</w:t>
      </w:r>
      <w:proofErr w:type="gramEnd"/>
      <w:r w:rsidR="002473AE" w:rsidRPr="0090002F">
        <w:rPr>
          <w:rFonts w:asciiTheme="minorHAnsi" w:hAnsiTheme="minorHAnsi" w:cs="Lucida Sans Unicode"/>
          <w:color w:val="333333"/>
        </w:rPr>
        <w:t xml:space="preserve"> </w:t>
      </w:r>
    </w:p>
    <w:p w:rsidR="00513DBE" w:rsidRDefault="00513DBE" w:rsidP="002473A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Sans Unicode"/>
          <w:color w:val="333333"/>
        </w:rPr>
      </w:pPr>
    </w:p>
    <w:p w:rsidR="00513DBE" w:rsidRPr="0090002F" w:rsidRDefault="00513DBE" w:rsidP="002473A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Sans Unicode"/>
          <w:color w:val="333333"/>
        </w:rPr>
      </w:pPr>
      <w:hyperlink r:id="rId12" w:tgtFrame="_blank" w:tooltip="Institute" w:history="1">
        <w:r w:rsidRPr="0090002F">
          <w:rPr>
            <w:rStyle w:val="Hyperlink"/>
            <w:rFonts w:asciiTheme="minorHAnsi" w:hAnsiTheme="minorHAnsi" w:cs="Lucida Sans Unicode"/>
            <w:color w:val="F15A40"/>
          </w:rPr>
          <w:t>Institute for Local Self Reliance</w:t>
        </w:r>
      </w:hyperlink>
      <w:r>
        <w:rPr>
          <w:rFonts w:asciiTheme="minorHAnsi" w:hAnsiTheme="minorHAnsi" w:cs="Lucida Sans Unicode"/>
          <w:color w:val="333333"/>
        </w:rPr>
        <w:t xml:space="preserve"> </w:t>
      </w:r>
      <w:r w:rsidRPr="0090002F">
        <w:rPr>
          <w:rFonts w:asciiTheme="minorHAnsi" w:hAnsiTheme="minorHAnsi" w:cs="Lucida Sans Unicode"/>
          <w:color w:val="333333"/>
        </w:rPr>
        <w:t>(ILSR)</w:t>
      </w:r>
    </w:p>
    <w:p w:rsidR="002473AE" w:rsidRDefault="002473AE" w:rsidP="000F0EBB">
      <w:pPr>
        <w:rPr>
          <w:rFonts w:asciiTheme="minorHAnsi" w:hAnsiTheme="minorHAnsi"/>
        </w:rPr>
      </w:pPr>
    </w:p>
    <w:p w:rsidR="002473AE" w:rsidRPr="0090002F" w:rsidRDefault="00135FC1" w:rsidP="000F0EBB">
      <w:pPr>
        <w:rPr>
          <w:rFonts w:asciiTheme="minorHAnsi" w:hAnsiTheme="minorHAnsi"/>
        </w:rPr>
      </w:pPr>
      <w:hyperlink r:id="rId13" w:tgtFrame="_blank" w:tooltip="Independent Business Survey" w:history="1">
        <w:r w:rsidR="002473AE" w:rsidRPr="0090002F">
          <w:rPr>
            <w:rStyle w:val="Hyperlink"/>
            <w:rFonts w:asciiTheme="minorHAnsi" w:hAnsiTheme="minorHAnsi" w:cs="Lucida Sans Unicode"/>
            <w:color w:val="F15A40"/>
          </w:rPr>
          <w:t>Independent Businesses Benefit from “Buy Local First” Campaigns</w:t>
        </w:r>
      </w:hyperlink>
    </w:p>
    <w:sectPr w:rsidR="002473AE" w:rsidRPr="0090002F" w:rsidSect="0013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E8" w:rsidRDefault="00E37AE8" w:rsidP="000F0EBB">
      <w:r>
        <w:separator/>
      </w:r>
    </w:p>
  </w:endnote>
  <w:endnote w:type="continuationSeparator" w:id="0">
    <w:p w:rsidR="00E37AE8" w:rsidRDefault="00E37AE8" w:rsidP="000F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enna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E8" w:rsidRDefault="00E37AE8" w:rsidP="000F0EBB">
      <w:r>
        <w:separator/>
      </w:r>
    </w:p>
  </w:footnote>
  <w:footnote w:type="continuationSeparator" w:id="0">
    <w:p w:rsidR="00E37AE8" w:rsidRDefault="00E37AE8" w:rsidP="000F0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66F8"/>
    <w:multiLevelType w:val="hybridMultilevel"/>
    <w:tmpl w:val="25881F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D36"/>
    <w:rsid w:val="00046C64"/>
    <w:rsid w:val="0007399B"/>
    <w:rsid w:val="000F0EBB"/>
    <w:rsid w:val="00135FC1"/>
    <w:rsid w:val="00197A4F"/>
    <w:rsid w:val="001E544B"/>
    <w:rsid w:val="002473AE"/>
    <w:rsid w:val="0035278E"/>
    <w:rsid w:val="003A35E9"/>
    <w:rsid w:val="00513DBE"/>
    <w:rsid w:val="0090002F"/>
    <w:rsid w:val="00B20E03"/>
    <w:rsid w:val="00C3375A"/>
    <w:rsid w:val="00C71D36"/>
    <w:rsid w:val="00D977E5"/>
    <w:rsid w:val="00E37AE8"/>
    <w:rsid w:val="00ED28E2"/>
    <w:rsid w:val="00FC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tenna Regular" w:eastAsia="Times New Roman" w:hAnsi="Antenna Regular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BB"/>
    <w:pPr>
      <w:spacing w:after="0" w:line="240" w:lineRule="auto"/>
    </w:pPr>
    <w:rPr>
      <w:rFonts w:ascii="Times New Roman" w:hAnsi="Times New Roman"/>
      <w:color w:val="auto"/>
    </w:rPr>
  </w:style>
  <w:style w:type="paragraph" w:styleId="Heading5">
    <w:name w:val="heading 5"/>
    <w:basedOn w:val="Normal"/>
    <w:link w:val="Heading5Char"/>
    <w:uiPriority w:val="9"/>
    <w:qFormat/>
    <w:rsid w:val="000F0EB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D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71D36"/>
  </w:style>
  <w:style w:type="character" w:styleId="Hyperlink">
    <w:name w:val="Hyperlink"/>
    <w:basedOn w:val="DefaultParagraphFont"/>
    <w:uiPriority w:val="99"/>
    <w:unhideWhenUsed/>
    <w:rsid w:val="00C71D3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F0EBB"/>
    <w:rPr>
      <w:rFonts w:ascii="Times New Roman" w:hAnsi="Times New Roman"/>
      <w:b/>
      <w:bCs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F0EB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B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BB"/>
    <w:rPr>
      <w:rFonts w:ascii="Calibri" w:eastAsia="Calibri" w:hAnsi="Calibri"/>
      <w:color w:val="au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0E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BB"/>
    <w:rPr>
      <w:rFonts w:ascii="Tahoma" w:hAnsi="Tahoma" w:cs="Tahoma"/>
      <w:color w:val="auto"/>
      <w:sz w:val="16"/>
      <w:szCs w:val="16"/>
    </w:rPr>
  </w:style>
  <w:style w:type="paragraph" w:customStyle="1" w:styleId="imagelink">
    <w:name w:val="imagelink"/>
    <w:basedOn w:val="Normal"/>
    <w:rsid w:val="00FC03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C03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73A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75A"/>
    <w:rPr>
      <w:rFonts w:ascii="Times New Roman" w:hAnsi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75A"/>
    <w:rPr>
      <w:rFonts w:ascii="Times New Roman" w:hAnsi="Times New Roman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tenna Regular" w:eastAsia="Times New Roman" w:hAnsi="Antenna Regular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BB"/>
    <w:pPr>
      <w:spacing w:after="0" w:line="240" w:lineRule="auto"/>
    </w:pPr>
    <w:rPr>
      <w:rFonts w:ascii="Times New Roman" w:hAnsi="Times New Roman"/>
      <w:color w:val="auto"/>
    </w:rPr>
  </w:style>
  <w:style w:type="paragraph" w:styleId="Heading5">
    <w:name w:val="heading 5"/>
    <w:basedOn w:val="Normal"/>
    <w:link w:val="Heading5Char"/>
    <w:uiPriority w:val="9"/>
    <w:qFormat/>
    <w:rsid w:val="000F0EB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D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71D36"/>
  </w:style>
  <w:style w:type="character" w:styleId="Hyperlink">
    <w:name w:val="Hyperlink"/>
    <w:basedOn w:val="DefaultParagraphFont"/>
    <w:uiPriority w:val="99"/>
    <w:semiHidden/>
    <w:unhideWhenUsed/>
    <w:rsid w:val="00C71D3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F0EBB"/>
    <w:rPr>
      <w:rFonts w:ascii="Times New Roman" w:hAnsi="Times New Roman"/>
      <w:b/>
      <w:bCs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F0EB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B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BB"/>
    <w:rPr>
      <w:rFonts w:ascii="Calibri" w:eastAsia="Calibri" w:hAnsi="Calibri"/>
      <w:color w:val="au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0E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BB"/>
    <w:rPr>
      <w:rFonts w:ascii="Tahoma" w:hAnsi="Tahoma" w:cs="Tahoma"/>
      <w:color w:val="auto"/>
      <w:sz w:val="16"/>
      <w:szCs w:val="16"/>
    </w:rPr>
  </w:style>
  <w:style w:type="paragraph" w:customStyle="1" w:styleId="imagelink">
    <w:name w:val="imagelink"/>
    <w:basedOn w:val="Normal"/>
    <w:rsid w:val="00FC03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C03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73A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75A"/>
    <w:rPr>
      <w:rFonts w:ascii="Times New Roman" w:hAnsi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75A"/>
    <w:rPr>
      <w:rFonts w:ascii="Times New Roman" w:hAnsi="Times New Roman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918">
          <w:blockQuote w:val="1"/>
          <w:marLeft w:val="225"/>
          <w:marRight w:val="225"/>
          <w:marTop w:val="0"/>
          <w:marBottom w:val="225"/>
          <w:divBdr>
            <w:top w:val="single" w:sz="6" w:space="8" w:color="E6E6E6"/>
            <w:left w:val="single" w:sz="6" w:space="11" w:color="E6E6E6"/>
            <w:bottom w:val="single" w:sz="6" w:space="0" w:color="E6E6E6"/>
            <w:right w:val="single" w:sz="6" w:space="15" w:color="E6E6E6"/>
          </w:divBdr>
        </w:div>
      </w:divsChild>
    </w:div>
    <w:div w:id="899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opartners.com/state-of-independence/independent-workforce-index.html" TargetMode="External"/><Relationship Id="rId13" Type="http://schemas.openxmlformats.org/officeDocument/2006/relationships/hyperlink" Target="http://www.ilsr.org/2013-independent-business-surv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biz.org/very-small-businesses-created-5-5-million-jobs/" TargetMode="External"/><Relationship Id="rId12" Type="http://schemas.openxmlformats.org/officeDocument/2006/relationships/hyperlink" Target="http://www.ilsr.org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viceconomics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crobiz.org/wp-content/uploads/2013/06/The+Civic+Economics+of+Retai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biz.org/wp-content/uploads/2013/10/Local-Ownership-and-Ec-Well-Bei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RoxyFoxfire</cp:lastModifiedBy>
  <cp:revision>6</cp:revision>
  <dcterms:created xsi:type="dcterms:W3CDTF">2013-11-06T23:00:00Z</dcterms:created>
  <dcterms:modified xsi:type="dcterms:W3CDTF">2013-11-07T17:33:00Z</dcterms:modified>
</cp:coreProperties>
</file>